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41" w:rsidRPr="00E4458B" w:rsidRDefault="007C5941" w:rsidP="003A164F">
      <w:pPr>
        <w:pStyle w:val="Caption"/>
        <w:rPr>
          <w:sz w:val="40"/>
          <w:szCs w:val="40"/>
        </w:rPr>
      </w:pPr>
      <w:r w:rsidRPr="00E4458B">
        <w:rPr>
          <w:sz w:val="40"/>
          <w:szCs w:val="40"/>
        </w:rPr>
        <w:t>LIVINGSTON COUNTY</w:t>
      </w:r>
      <w:r w:rsidR="00E4458B" w:rsidRPr="00E4458B">
        <w:rPr>
          <w:sz w:val="40"/>
          <w:szCs w:val="40"/>
        </w:rPr>
        <w:t xml:space="preserve"> </w:t>
      </w:r>
      <w:r w:rsidRPr="00E4458B">
        <w:rPr>
          <w:sz w:val="40"/>
          <w:szCs w:val="40"/>
        </w:rPr>
        <w:t>DEPARTMENT OF HEALTH</w:t>
      </w:r>
    </w:p>
    <w:p w:rsidR="00E4458B" w:rsidRDefault="00A16B55" w:rsidP="003A16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 Well in Lima</w:t>
      </w:r>
      <w:r w:rsidR="003A164F">
        <w:rPr>
          <w:b/>
          <w:sz w:val="48"/>
          <w:szCs w:val="48"/>
        </w:rPr>
        <w:t xml:space="preserve"> </w:t>
      </w:r>
      <w:r w:rsidR="0045107C">
        <w:rPr>
          <w:b/>
          <w:sz w:val="48"/>
          <w:szCs w:val="48"/>
        </w:rPr>
        <w:t>M</w:t>
      </w:r>
      <w:r w:rsidR="00E4458B" w:rsidRPr="00E4458B">
        <w:rPr>
          <w:b/>
          <w:sz w:val="48"/>
          <w:szCs w:val="48"/>
        </w:rPr>
        <w:t>eeting</w:t>
      </w:r>
      <w:r w:rsidR="00CD04FF">
        <w:rPr>
          <w:b/>
          <w:sz w:val="48"/>
          <w:szCs w:val="48"/>
        </w:rPr>
        <w:t xml:space="preserve"> Minutes</w:t>
      </w:r>
    </w:p>
    <w:p w:rsidR="0081336F" w:rsidRPr="001D66C2" w:rsidRDefault="00EF686C" w:rsidP="003A164F">
      <w:pPr>
        <w:jc w:val="center"/>
        <w:rPr>
          <w:b/>
          <w:sz w:val="28"/>
        </w:rPr>
      </w:pPr>
      <w:r w:rsidRPr="001D66C2">
        <w:rPr>
          <w:b/>
          <w:sz w:val="28"/>
        </w:rPr>
        <w:t>Wednesday</w:t>
      </w:r>
      <w:r w:rsidR="0081336F" w:rsidRPr="001D66C2">
        <w:rPr>
          <w:b/>
          <w:sz w:val="28"/>
        </w:rPr>
        <w:t xml:space="preserve">, </w:t>
      </w:r>
      <w:r w:rsidR="008D66D3">
        <w:rPr>
          <w:b/>
          <w:sz w:val="28"/>
        </w:rPr>
        <w:t>October 2</w:t>
      </w:r>
      <w:r w:rsidR="00A16B55" w:rsidRPr="001D66C2">
        <w:rPr>
          <w:b/>
          <w:sz w:val="28"/>
        </w:rPr>
        <w:t>, 2024</w:t>
      </w:r>
      <w:r w:rsidR="00B45CAE" w:rsidRPr="001D66C2">
        <w:rPr>
          <w:b/>
          <w:sz w:val="28"/>
        </w:rPr>
        <w:t xml:space="preserve">; </w:t>
      </w:r>
      <w:r w:rsidR="00904724">
        <w:rPr>
          <w:b/>
          <w:sz w:val="28"/>
        </w:rPr>
        <w:t>10:00 – 11:3</w:t>
      </w:r>
      <w:r w:rsidR="00A16B55" w:rsidRPr="001D66C2">
        <w:rPr>
          <w:b/>
          <w:sz w:val="28"/>
        </w:rPr>
        <w:t>0 a.m.</w:t>
      </w:r>
    </w:p>
    <w:p w:rsidR="00594EC6" w:rsidRDefault="00594EC6" w:rsidP="003A164F">
      <w:pPr>
        <w:jc w:val="center"/>
        <w:rPr>
          <w:b/>
        </w:rPr>
      </w:pPr>
    </w:p>
    <w:p w:rsidR="009D3BE0" w:rsidRDefault="009D3BE0" w:rsidP="003A164F">
      <w:pPr>
        <w:jc w:val="center"/>
        <w:rPr>
          <w:b/>
        </w:rPr>
      </w:pPr>
    </w:p>
    <w:p w:rsidR="009D3BE0" w:rsidRDefault="00E83AC1" w:rsidP="00B45CAE">
      <w:r>
        <w:rPr>
          <w:b/>
        </w:rPr>
        <w:t>PRESENT:</w:t>
      </w:r>
      <w:r w:rsidR="007241DB">
        <w:rPr>
          <w:b/>
        </w:rPr>
        <w:t xml:space="preserve"> </w:t>
      </w:r>
      <w:r w:rsidR="00E714FC">
        <w:rPr>
          <w:b/>
        </w:rPr>
        <w:t xml:space="preserve">Bridgette </w:t>
      </w:r>
      <w:r w:rsidR="006C604A">
        <w:rPr>
          <w:b/>
        </w:rPr>
        <w:t>Anderson</w:t>
      </w:r>
      <w:bookmarkStart w:id="0" w:name="_GoBack"/>
      <w:bookmarkEnd w:id="0"/>
      <w:r w:rsidR="00E714FC" w:rsidRPr="00E714FC">
        <w:t>;</w:t>
      </w:r>
      <w:r w:rsidR="005863C1">
        <w:rPr>
          <w:b/>
        </w:rPr>
        <w:t xml:space="preserve"> </w:t>
      </w:r>
      <w:r w:rsidR="00E81EF9">
        <w:rPr>
          <w:b/>
        </w:rPr>
        <w:t>Tara Coffee</w:t>
      </w:r>
      <w:r w:rsidR="00AA5E99">
        <w:rPr>
          <w:b/>
        </w:rPr>
        <w:t xml:space="preserve">; </w:t>
      </w:r>
      <w:r w:rsidR="00EC3DB7" w:rsidRPr="00EC3DB7">
        <w:rPr>
          <w:b/>
        </w:rPr>
        <w:t xml:space="preserve">Mark </w:t>
      </w:r>
      <w:proofErr w:type="spellStart"/>
      <w:r w:rsidR="00EC3DB7" w:rsidRPr="00EC3DB7">
        <w:rPr>
          <w:b/>
        </w:rPr>
        <w:t>Petroski</w:t>
      </w:r>
      <w:proofErr w:type="spellEnd"/>
      <w:r w:rsidR="00EC3DB7">
        <w:t xml:space="preserve">; </w:t>
      </w:r>
      <w:r w:rsidR="00D5300D" w:rsidRPr="00D5300D">
        <w:rPr>
          <w:b/>
        </w:rPr>
        <w:t>John Skiptunas</w:t>
      </w:r>
      <w:r w:rsidR="00D5300D">
        <w:t xml:space="preserve">; </w:t>
      </w:r>
      <w:r w:rsidR="00E81EF9">
        <w:rPr>
          <w:b/>
        </w:rPr>
        <w:t>Kim Arnold</w:t>
      </w:r>
      <w:r w:rsidR="00AA5E99">
        <w:rPr>
          <w:b/>
        </w:rPr>
        <w:t>; Louise Wadsworth;</w:t>
      </w:r>
      <w:r w:rsidR="00904724">
        <w:rPr>
          <w:b/>
        </w:rPr>
        <w:t xml:space="preserve"> Kelly Burns; Allison Cimmerer;</w:t>
      </w:r>
      <w:r w:rsidR="00AA5E99">
        <w:rPr>
          <w:b/>
        </w:rPr>
        <w:t xml:space="preserve"> Christine Steerman</w:t>
      </w:r>
    </w:p>
    <w:p w:rsidR="0058479A" w:rsidRPr="00EC3DB7" w:rsidRDefault="0058479A" w:rsidP="00B45CAE"/>
    <w:tbl>
      <w:tblPr>
        <w:tblpPr w:leftFromText="180" w:rightFromText="180" w:vertAnchor="text" w:horzAnchor="margin" w:tblpX="-275" w:tblpY="331"/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8002"/>
        <w:gridCol w:w="3168"/>
      </w:tblGrid>
      <w:tr w:rsidR="00A16B55" w:rsidTr="00FD752C">
        <w:trPr>
          <w:trHeight w:val="347"/>
        </w:trPr>
        <w:tc>
          <w:tcPr>
            <w:tcW w:w="3685" w:type="dxa"/>
          </w:tcPr>
          <w:p w:rsidR="00A16B55" w:rsidRPr="0081336F" w:rsidRDefault="00A16B55" w:rsidP="00FD752C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002" w:type="dxa"/>
          </w:tcPr>
          <w:p w:rsidR="00A16B55" w:rsidRPr="0081336F" w:rsidRDefault="00A16B55" w:rsidP="00FD752C">
            <w:pPr>
              <w:jc w:val="center"/>
              <w:rPr>
                <w:b/>
              </w:rPr>
            </w:pPr>
            <w:r>
              <w:rPr>
                <w:b/>
              </w:rPr>
              <w:t>FINDINGS/DISCUSSION</w:t>
            </w:r>
          </w:p>
        </w:tc>
        <w:tc>
          <w:tcPr>
            <w:tcW w:w="3168" w:type="dxa"/>
          </w:tcPr>
          <w:p w:rsidR="00A16B55" w:rsidRPr="0081336F" w:rsidRDefault="00A16B55" w:rsidP="00FD752C">
            <w:pPr>
              <w:jc w:val="center"/>
              <w:rPr>
                <w:b/>
              </w:rPr>
            </w:pPr>
            <w:r>
              <w:rPr>
                <w:b/>
              </w:rPr>
              <w:t>ACTION/FOLLOW-UP</w:t>
            </w:r>
          </w:p>
        </w:tc>
      </w:tr>
      <w:tr w:rsidR="00DE33DE" w:rsidTr="007D11CE">
        <w:trPr>
          <w:trHeight w:val="346"/>
        </w:trPr>
        <w:tc>
          <w:tcPr>
            <w:tcW w:w="3685" w:type="dxa"/>
          </w:tcPr>
          <w:p w:rsidR="00DE33DE" w:rsidRPr="006E4C74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Welcome and Introductions</w:t>
            </w:r>
          </w:p>
        </w:tc>
        <w:tc>
          <w:tcPr>
            <w:tcW w:w="8002" w:type="dxa"/>
          </w:tcPr>
          <w:p w:rsidR="00FD752C" w:rsidRPr="00A10B0A" w:rsidRDefault="007D11CE" w:rsidP="007D11CE">
            <w:pPr>
              <w:autoSpaceDE w:val="0"/>
              <w:autoSpaceDN w:val="0"/>
              <w:adjustRightInd w:val="0"/>
            </w:pPr>
            <w:r>
              <w:t>Introductions of everyone present</w:t>
            </w:r>
            <w:r w:rsidR="001D17FE">
              <w:t xml:space="preserve"> in person and via zoom.</w:t>
            </w:r>
          </w:p>
        </w:tc>
        <w:tc>
          <w:tcPr>
            <w:tcW w:w="3168" w:type="dxa"/>
          </w:tcPr>
          <w:p w:rsidR="00FD752C" w:rsidRPr="00C76360" w:rsidRDefault="00FD752C" w:rsidP="00FD752C">
            <w:pPr>
              <w:rPr>
                <w:i/>
              </w:rPr>
            </w:pPr>
          </w:p>
        </w:tc>
      </w:tr>
      <w:tr w:rsidR="00A16B55" w:rsidTr="00FD752C">
        <w:trPr>
          <w:trHeight w:val="347"/>
        </w:trPr>
        <w:tc>
          <w:tcPr>
            <w:tcW w:w="3685" w:type="dxa"/>
          </w:tcPr>
          <w:p w:rsidR="00A16B55" w:rsidRPr="0081336F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PIVITAL Presentation</w:t>
            </w:r>
          </w:p>
        </w:tc>
        <w:tc>
          <w:tcPr>
            <w:tcW w:w="8002" w:type="dxa"/>
          </w:tcPr>
          <w:p w:rsidR="00D821BF" w:rsidRDefault="008D66D3" w:rsidP="001D17FE">
            <w:pPr>
              <w:pStyle w:val="ListParagraph"/>
              <w:numPr>
                <w:ilvl w:val="0"/>
                <w:numId w:val="10"/>
              </w:numPr>
            </w:pPr>
            <w:r>
              <w:t>Kim Arnold continued presentati</w:t>
            </w:r>
            <w:r w:rsidR="001D17FE">
              <w:t xml:space="preserve">on on data collected through the Veterans Focus Group, the Lima Golden Agers Focus Group, the School Health Index, and the Community Health Assessment. Today began with </w:t>
            </w:r>
            <w:r>
              <w:t>comparing data from Lima against the county at large</w:t>
            </w:r>
          </w:p>
          <w:p w:rsidR="008D66D3" w:rsidRDefault="008D66D3" w:rsidP="008D66D3">
            <w:pPr>
              <w:pStyle w:val="ListParagraph"/>
              <w:numPr>
                <w:ilvl w:val="1"/>
                <w:numId w:val="10"/>
              </w:numPr>
            </w:pPr>
            <w:r>
              <w:t>The median household income in Lima is higher than the county at large</w:t>
            </w:r>
            <w:r w:rsidR="002D37A4">
              <w:t xml:space="preserve"> and is increasing</w:t>
            </w:r>
          </w:p>
          <w:p w:rsidR="008D66D3" w:rsidRDefault="008D66D3" w:rsidP="008D66D3">
            <w:pPr>
              <w:pStyle w:val="ListParagraph"/>
              <w:numPr>
                <w:ilvl w:val="1"/>
                <w:numId w:val="10"/>
              </w:numPr>
            </w:pPr>
            <w:r>
              <w:t>The population in Lima is decreasing</w:t>
            </w:r>
          </w:p>
          <w:p w:rsidR="008D66D3" w:rsidRDefault="002D37A4" w:rsidP="008D66D3">
            <w:pPr>
              <w:pStyle w:val="ListParagraph"/>
              <w:numPr>
                <w:ilvl w:val="1"/>
                <w:numId w:val="10"/>
              </w:numPr>
            </w:pPr>
            <w:r>
              <w:t>18 to 44 year olds have the greatest population in Lima</w:t>
            </w:r>
          </w:p>
          <w:p w:rsidR="002D37A4" w:rsidRDefault="002D37A4" w:rsidP="008D66D3">
            <w:pPr>
              <w:pStyle w:val="ListParagraph"/>
              <w:numPr>
                <w:ilvl w:val="1"/>
                <w:numId w:val="10"/>
              </w:numPr>
            </w:pPr>
            <w:r>
              <w:t>Residents below the federal poverty line has increased a little bit</w:t>
            </w:r>
          </w:p>
          <w:p w:rsidR="002D37A4" w:rsidRDefault="002D37A4" w:rsidP="008D66D3">
            <w:pPr>
              <w:pStyle w:val="ListParagraph"/>
              <w:numPr>
                <w:ilvl w:val="1"/>
                <w:numId w:val="10"/>
              </w:numPr>
            </w:pPr>
            <w:r>
              <w:t>Upward trend in obesity in the school district</w:t>
            </w:r>
          </w:p>
          <w:p w:rsidR="002D37A4" w:rsidRDefault="002D37A4" w:rsidP="002D37A4">
            <w:pPr>
              <w:pStyle w:val="ListParagraph"/>
              <w:numPr>
                <w:ilvl w:val="0"/>
                <w:numId w:val="10"/>
              </w:numPr>
            </w:pPr>
            <w:r>
              <w:t>Livingston County leading causes of death: heart disease and cancer (breast cancer being #1, prostate being #2)</w:t>
            </w:r>
          </w:p>
          <w:p w:rsidR="002D37A4" w:rsidRDefault="000C1D2F" w:rsidP="002D37A4">
            <w:pPr>
              <w:pStyle w:val="ListParagraph"/>
              <w:numPr>
                <w:ilvl w:val="0"/>
                <w:numId w:val="10"/>
              </w:numPr>
            </w:pPr>
            <w:r>
              <w:t>CHANGE A</w:t>
            </w:r>
            <w:r w:rsidR="002D37A4">
              <w:t>ssessment</w:t>
            </w:r>
          </w:p>
          <w:p w:rsidR="002D37A4" w:rsidRDefault="002D37A4" w:rsidP="002D37A4">
            <w:pPr>
              <w:pStyle w:val="ListParagraph"/>
              <w:numPr>
                <w:ilvl w:val="1"/>
                <w:numId w:val="10"/>
              </w:numPr>
            </w:pPr>
            <w:r>
              <w:t>Anything over 61% is considered an asset</w:t>
            </w:r>
          </w:p>
          <w:p w:rsidR="002D37A4" w:rsidRDefault="002D37A4" w:rsidP="002D37A4">
            <w:pPr>
              <w:pStyle w:val="ListParagraph"/>
              <w:numPr>
                <w:ilvl w:val="1"/>
                <w:numId w:val="10"/>
              </w:numPr>
            </w:pPr>
            <w:r>
              <w:t>Anything below 61% is considered an opportunity for improvement</w:t>
            </w:r>
          </w:p>
          <w:p w:rsidR="00EE296B" w:rsidRDefault="00EE296B" w:rsidP="002D37A4">
            <w:pPr>
              <w:pStyle w:val="ListParagraph"/>
              <w:numPr>
                <w:ilvl w:val="1"/>
                <w:numId w:val="10"/>
              </w:numPr>
            </w:pPr>
            <w:r>
              <w:t>Change assessment questions and results will be shared with meeting minutes</w:t>
            </w:r>
          </w:p>
          <w:p w:rsidR="00EE296B" w:rsidRDefault="000C1D2F" w:rsidP="000C1D2F">
            <w:pPr>
              <w:pStyle w:val="ListParagraph"/>
              <w:numPr>
                <w:ilvl w:val="0"/>
                <w:numId w:val="10"/>
              </w:numPr>
            </w:pPr>
            <w:r>
              <w:t>Focus Groups data will be included with the meeting minutes</w:t>
            </w:r>
          </w:p>
          <w:p w:rsidR="002A09B8" w:rsidRDefault="002A09B8" w:rsidP="000C1D2F">
            <w:pPr>
              <w:pStyle w:val="ListParagraph"/>
              <w:numPr>
                <w:ilvl w:val="0"/>
                <w:numId w:val="10"/>
              </w:numPr>
            </w:pPr>
            <w:r>
              <w:t>Lima Community Survey: in total there were 71 surveys completed, survey results to be included with meeting minutes as well</w:t>
            </w:r>
          </w:p>
          <w:p w:rsidR="002A09B8" w:rsidRDefault="002A09B8" w:rsidP="002A09B8">
            <w:pPr>
              <w:pStyle w:val="ListParagraph"/>
              <w:numPr>
                <w:ilvl w:val="1"/>
                <w:numId w:val="10"/>
              </w:numPr>
            </w:pPr>
            <w:r>
              <w:t>Strengths: sidewalks, parks, playgrounds, hiking trails, farmers market, local emergency services, smoke free policies</w:t>
            </w:r>
          </w:p>
          <w:p w:rsidR="002A09B8" w:rsidRDefault="002A09B8" w:rsidP="008B7F79">
            <w:pPr>
              <w:pStyle w:val="ListParagraph"/>
              <w:numPr>
                <w:ilvl w:val="1"/>
                <w:numId w:val="10"/>
              </w:numPr>
            </w:pPr>
            <w:r>
              <w:t>Opportunities for improvement: bike lanes, public transportation, public recreation facilities, community garden, breastfeeding sites, nutrition labeling, tobacco sales</w:t>
            </w:r>
          </w:p>
          <w:p w:rsidR="008B7F79" w:rsidRDefault="008B7F79" w:rsidP="008B7F79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School Health Index: data will be included with minutes</w:t>
            </w:r>
          </w:p>
          <w:p w:rsidR="008B7F79" w:rsidRPr="005E229D" w:rsidRDefault="008B7F79" w:rsidP="008B7F79">
            <w:pPr>
              <w:pStyle w:val="ListParagraph"/>
              <w:numPr>
                <w:ilvl w:val="0"/>
                <w:numId w:val="10"/>
              </w:numPr>
            </w:pPr>
            <w:r>
              <w:t>Next step: identify what results we would like, what is the objective of the group?, what do we want to work on/why is it like that/what can we do better?</w:t>
            </w:r>
          </w:p>
        </w:tc>
        <w:tc>
          <w:tcPr>
            <w:tcW w:w="3168" w:type="dxa"/>
          </w:tcPr>
          <w:p w:rsidR="00A16B55" w:rsidRDefault="00A16B55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E35361" w:rsidRPr="002A09B8" w:rsidRDefault="00E35361" w:rsidP="002A09B8">
            <w:pPr>
              <w:rPr>
                <w:i/>
              </w:rPr>
            </w:pPr>
          </w:p>
        </w:tc>
      </w:tr>
      <w:tr w:rsidR="008D66D3" w:rsidTr="00FD752C">
        <w:trPr>
          <w:trHeight w:val="347"/>
        </w:trPr>
        <w:tc>
          <w:tcPr>
            <w:tcW w:w="3685" w:type="dxa"/>
          </w:tcPr>
          <w:p w:rsidR="008D66D3" w:rsidRDefault="008D66D3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Placer.AI Presentation</w:t>
            </w:r>
          </w:p>
        </w:tc>
        <w:tc>
          <w:tcPr>
            <w:tcW w:w="8002" w:type="dxa"/>
          </w:tcPr>
          <w:p w:rsidR="008D66D3" w:rsidRDefault="008B7F79" w:rsidP="008D66D3">
            <w:pPr>
              <w:pStyle w:val="ListParagraph"/>
              <w:numPr>
                <w:ilvl w:val="0"/>
                <w:numId w:val="10"/>
              </w:numPr>
            </w:pPr>
            <w:r>
              <w:t xml:space="preserve">Economic development bought this software last year. It allows you to get insight into people in the community that </w:t>
            </w:r>
            <w:proofErr w:type="gramStart"/>
            <w:r>
              <w:t>can be filtered</w:t>
            </w:r>
            <w:proofErr w:type="gramEnd"/>
            <w:r>
              <w:t xml:space="preserve"> by employees and visitors, </w:t>
            </w:r>
            <w:r w:rsidR="001D17FE">
              <w:t>who has</w:t>
            </w:r>
            <w:r>
              <w:t xml:space="preserve"> been attending festivals, etc.</w:t>
            </w:r>
            <w:r w:rsidR="007A0C24">
              <w:t xml:space="preserve"> It is about 92% accurate.</w:t>
            </w:r>
            <w:r w:rsidR="001D17FE">
              <w:t xml:space="preserve"> The d</w:t>
            </w:r>
            <w:r w:rsidR="007A0C24">
              <w:t>ata goes back to 2017</w:t>
            </w:r>
            <w:r w:rsidR="001D17FE">
              <w:t>.</w:t>
            </w:r>
          </w:p>
          <w:p w:rsidR="007A0C24" w:rsidRDefault="007A0C24" w:rsidP="008D66D3">
            <w:pPr>
              <w:pStyle w:val="ListParagraph"/>
              <w:numPr>
                <w:ilvl w:val="0"/>
                <w:numId w:val="10"/>
              </w:numPr>
            </w:pPr>
            <w:r>
              <w:t>Does not track you on an individual basis, it represents who’s in the community and using data/AI extrapolation to get its data</w:t>
            </w:r>
          </w:p>
          <w:p w:rsidR="007A0C24" w:rsidRDefault="007A0C24" w:rsidP="008D66D3">
            <w:pPr>
              <w:pStyle w:val="ListParagraph"/>
              <w:numPr>
                <w:ilvl w:val="0"/>
                <w:numId w:val="10"/>
              </w:numPr>
            </w:pPr>
            <w:r>
              <w:t>Shows for people that came to Lima, where they were before entering Lima and where they went directly after leaving Lima</w:t>
            </w:r>
          </w:p>
          <w:p w:rsidR="007A0C24" w:rsidRDefault="007A0C24" w:rsidP="008D66D3">
            <w:pPr>
              <w:pStyle w:val="ListParagraph"/>
              <w:numPr>
                <w:ilvl w:val="0"/>
                <w:numId w:val="10"/>
              </w:numPr>
            </w:pPr>
            <w:r>
              <w:t>Presented reports on German Festival 2023 and 2024, July 4</w:t>
            </w:r>
            <w:r w:rsidRPr="007A0C24">
              <w:rPr>
                <w:vertAlign w:val="superscript"/>
              </w:rPr>
              <w:t>th</w:t>
            </w:r>
            <w:r>
              <w:t xml:space="preserve"> 2023 and 2024</w:t>
            </w:r>
            <w:r w:rsidR="00CE4439">
              <w:t>, Pumpkin Fest 2023, Crossroads 2023 and 2024, and Lima in general for 2023</w:t>
            </w:r>
          </w:p>
          <w:p w:rsidR="007A0C24" w:rsidRPr="005E229D" w:rsidRDefault="007A0C24" w:rsidP="008D66D3">
            <w:pPr>
              <w:pStyle w:val="ListParagraph"/>
              <w:numPr>
                <w:ilvl w:val="0"/>
                <w:numId w:val="10"/>
              </w:numPr>
            </w:pPr>
            <w:r>
              <w:t>Placer AI reports will be included with meeting minutes</w:t>
            </w:r>
          </w:p>
        </w:tc>
        <w:tc>
          <w:tcPr>
            <w:tcW w:w="3168" w:type="dxa"/>
          </w:tcPr>
          <w:p w:rsidR="008D66D3" w:rsidRDefault="008D66D3" w:rsidP="00FD752C">
            <w:pPr>
              <w:rPr>
                <w:i/>
              </w:rPr>
            </w:pPr>
          </w:p>
        </w:tc>
      </w:tr>
      <w:tr w:rsidR="00DE33DE" w:rsidTr="00FD752C">
        <w:trPr>
          <w:trHeight w:val="2208"/>
        </w:trPr>
        <w:tc>
          <w:tcPr>
            <w:tcW w:w="3685" w:type="dxa"/>
          </w:tcPr>
          <w:p w:rsidR="00DE33DE" w:rsidRPr="0081336F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Roles and Outreach</w:t>
            </w:r>
          </w:p>
        </w:tc>
        <w:tc>
          <w:tcPr>
            <w:tcW w:w="8002" w:type="dxa"/>
          </w:tcPr>
          <w:p w:rsidR="0065669F" w:rsidRDefault="00CE4439" w:rsidP="008D66D3">
            <w:pPr>
              <w:pStyle w:val="ListParagraph"/>
              <w:numPr>
                <w:ilvl w:val="0"/>
                <w:numId w:val="12"/>
              </w:numPr>
            </w:pPr>
            <w:r>
              <w:t>Penny Saver Ad</w:t>
            </w:r>
          </w:p>
          <w:p w:rsidR="00CE4439" w:rsidRDefault="00CE4439" w:rsidP="00CE4439">
            <w:pPr>
              <w:pStyle w:val="ListParagraph"/>
              <w:numPr>
                <w:ilvl w:val="1"/>
                <w:numId w:val="12"/>
              </w:numPr>
            </w:pPr>
            <w:r>
              <w:t>Another recruitment ad, possibly include Be Well events that are going on, all ages welcome, have a voice at the table</w:t>
            </w:r>
          </w:p>
          <w:p w:rsidR="00CE4439" w:rsidRDefault="00CE4439" w:rsidP="008D66D3">
            <w:pPr>
              <w:pStyle w:val="ListParagraph"/>
              <w:numPr>
                <w:ilvl w:val="0"/>
                <w:numId w:val="12"/>
              </w:numPr>
            </w:pPr>
            <w:r>
              <w:t>Play in Lima Brochure</w:t>
            </w:r>
          </w:p>
          <w:p w:rsidR="00CE4439" w:rsidRDefault="00CE4439" w:rsidP="00CE4439">
            <w:pPr>
              <w:pStyle w:val="ListParagraph"/>
              <w:numPr>
                <w:ilvl w:val="1"/>
                <w:numId w:val="12"/>
              </w:numPr>
            </w:pPr>
            <w:r>
              <w:t>Still need picture for the cover and for Dyngus Day parade</w:t>
            </w:r>
          </w:p>
          <w:p w:rsidR="00135917" w:rsidRDefault="00135917" w:rsidP="00135917">
            <w:pPr>
              <w:pStyle w:val="ListParagraph"/>
              <w:numPr>
                <w:ilvl w:val="2"/>
                <w:numId w:val="12"/>
              </w:numPr>
            </w:pPr>
            <w:r>
              <w:t>Mayor Skiptunas provided cover photo and Dyngus Day photo was found on Facebook fanatics page</w:t>
            </w:r>
          </w:p>
          <w:p w:rsidR="00CE4439" w:rsidRDefault="001D17FE" w:rsidP="00CE4439">
            <w:pPr>
              <w:pStyle w:val="ListParagraph"/>
              <w:numPr>
                <w:ilvl w:val="1"/>
                <w:numId w:val="12"/>
              </w:numPr>
            </w:pPr>
            <w:r>
              <w:t xml:space="preserve">Mt Morris sent their Play brochures with all students in MM school. Does Lima want to do the same? </w:t>
            </w:r>
            <w:r w:rsidR="00CE4439">
              <w:t>School doesn’t do backpack flyers anymore, all sent electronically</w:t>
            </w:r>
          </w:p>
          <w:p w:rsidR="00CE4439" w:rsidRDefault="001D17FE" w:rsidP="00CE4439">
            <w:pPr>
              <w:pStyle w:val="ListParagraph"/>
              <w:numPr>
                <w:ilvl w:val="1"/>
                <w:numId w:val="12"/>
              </w:numPr>
            </w:pPr>
            <w:r>
              <w:t>Possibly would like to s</w:t>
            </w:r>
            <w:r w:rsidR="00CE4439">
              <w:t>end the Where to Play in Lima brochure to all schools in the county electronically</w:t>
            </w:r>
          </w:p>
          <w:p w:rsidR="00135917" w:rsidRDefault="00135917" w:rsidP="00135917">
            <w:pPr>
              <w:pStyle w:val="ListParagraph"/>
              <w:numPr>
                <w:ilvl w:val="0"/>
                <w:numId w:val="12"/>
              </w:numPr>
            </w:pPr>
            <w:r>
              <w:t>Budget items for rest of the year: would like a Be Well in Lima specific table runner, Be Well in Lima magnet</w:t>
            </w:r>
            <w:r w:rsidR="00B57815">
              <w:t xml:space="preserve"> with </w:t>
            </w:r>
            <w:proofErr w:type="spellStart"/>
            <w:r w:rsidR="00B57815">
              <w:t>gvhp</w:t>
            </w:r>
            <w:proofErr w:type="spellEnd"/>
            <w:r w:rsidR="00B57815">
              <w:t xml:space="preserve"> website </w:t>
            </w:r>
          </w:p>
        </w:tc>
        <w:tc>
          <w:tcPr>
            <w:tcW w:w="3168" w:type="dxa"/>
          </w:tcPr>
          <w:p w:rsidR="00135917" w:rsidRPr="00135917" w:rsidRDefault="00135917" w:rsidP="00135917">
            <w:pPr>
              <w:rPr>
                <w:i/>
              </w:rPr>
            </w:pPr>
          </w:p>
          <w:p w:rsidR="00135917" w:rsidRPr="00135917" w:rsidRDefault="00135917" w:rsidP="00135917">
            <w:pPr>
              <w:rPr>
                <w:i/>
              </w:rPr>
            </w:pPr>
          </w:p>
          <w:p w:rsidR="00135917" w:rsidRPr="00135917" w:rsidRDefault="00135917" w:rsidP="00135917">
            <w:pPr>
              <w:rPr>
                <w:i/>
              </w:rPr>
            </w:pPr>
          </w:p>
          <w:p w:rsidR="00135917" w:rsidRPr="00135917" w:rsidRDefault="00135917" w:rsidP="00135917">
            <w:pPr>
              <w:rPr>
                <w:i/>
              </w:rPr>
            </w:pPr>
          </w:p>
          <w:p w:rsidR="001D17FE" w:rsidRPr="001D17FE" w:rsidRDefault="001D17FE" w:rsidP="001D17FE">
            <w:pPr>
              <w:rPr>
                <w:i/>
              </w:rPr>
            </w:pPr>
          </w:p>
          <w:p w:rsidR="001D17FE" w:rsidRPr="001D17FE" w:rsidRDefault="001D17FE" w:rsidP="001D17FE">
            <w:pPr>
              <w:rPr>
                <w:i/>
              </w:rPr>
            </w:pPr>
          </w:p>
          <w:p w:rsidR="001D17FE" w:rsidRPr="001D17FE" w:rsidRDefault="001D17FE" w:rsidP="001D17FE">
            <w:pPr>
              <w:rPr>
                <w:i/>
              </w:rPr>
            </w:pPr>
          </w:p>
          <w:p w:rsidR="00760FD1" w:rsidRPr="00135917" w:rsidRDefault="00CE4439" w:rsidP="00135917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 w:rsidRPr="00135917">
              <w:rPr>
                <w:i/>
              </w:rPr>
              <w:t>Alison to include link to submit flyers to be dispersed to students</w:t>
            </w:r>
            <w:r w:rsidR="00135917">
              <w:rPr>
                <w:i/>
              </w:rPr>
              <w:t>/families</w:t>
            </w:r>
          </w:p>
        </w:tc>
      </w:tr>
      <w:tr w:rsidR="007D11CE" w:rsidTr="00D14FCE">
        <w:trPr>
          <w:trHeight w:val="1430"/>
        </w:trPr>
        <w:tc>
          <w:tcPr>
            <w:tcW w:w="3685" w:type="dxa"/>
          </w:tcPr>
          <w:p w:rsidR="007D11CE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8002" w:type="dxa"/>
          </w:tcPr>
          <w:p w:rsidR="00D14FCE" w:rsidRDefault="00B57815" w:rsidP="008D66D3">
            <w:pPr>
              <w:pStyle w:val="ListParagraph"/>
              <w:numPr>
                <w:ilvl w:val="0"/>
                <w:numId w:val="14"/>
              </w:numPr>
            </w:pPr>
            <w:r>
              <w:t xml:space="preserve">Access to care survey – collecting </w:t>
            </w:r>
            <w:proofErr w:type="gramStart"/>
            <w:r>
              <w:t>results through the end</w:t>
            </w:r>
            <w:proofErr w:type="gramEnd"/>
            <w:r>
              <w:t xml:space="preserve"> of October. A survey for residents of our region to voice their challenges or experiences and addressing primary care, mental health, dental care. Survey </w:t>
            </w:r>
            <w:proofErr w:type="gramStart"/>
            <w:r>
              <w:t>will be sent</w:t>
            </w:r>
            <w:proofErr w:type="gramEnd"/>
            <w:r>
              <w:t xml:space="preserve"> with meeting minutes.</w:t>
            </w:r>
          </w:p>
        </w:tc>
        <w:tc>
          <w:tcPr>
            <w:tcW w:w="3168" w:type="dxa"/>
          </w:tcPr>
          <w:p w:rsidR="007D11CE" w:rsidRPr="00C76360" w:rsidRDefault="007D11CE" w:rsidP="00BB65AD">
            <w:pPr>
              <w:rPr>
                <w:i/>
              </w:rPr>
            </w:pPr>
          </w:p>
        </w:tc>
      </w:tr>
      <w:tr w:rsidR="00CC411D" w:rsidTr="00FD752C">
        <w:trPr>
          <w:trHeight w:val="347"/>
        </w:trPr>
        <w:tc>
          <w:tcPr>
            <w:tcW w:w="3685" w:type="dxa"/>
          </w:tcPr>
          <w:p w:rsidR="00CC411D" w:rsidRDefault="00CC411D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8002" w:type="dxa"/>
          </w:tcPr>
          <w:p w:rsidR="00CC411D" w:rsidRDefault="00D5300D" w:rsidP="00FD752C">
            <w:r>
              <w:t xml:space="preserve">Wednesday, </w:t>
            </w:r>
            <w:r w:rsidR="001D17FE">
              <w:t>November 6</w:t>
            </w:r>
            <w:r w:rsidR="001D17FE" w:rsidRPr="001D17FE">
              <w:rPr>
                <w:vertAlign w:val="superscript"/>
              </w:rPr>
              <w:t>th</w:t>
            </w:r>
            <w:r w:rsidR="001D17FE">
              <w:t>,</w:t>
            </w:r>
            <w:r w:rsidR="00F63D1A">
              <w:t xml:space="preserve"> 2024</w:t>
            </w:r>
            <w:r>
              <w:t xml:space="preserve"> 10am at the Lima Town Hall and via zoom:</w:t>
            </w:r>
          </w:p>
          <w:p w:rsidR="00D5300D" w:rsidRPr="00EC3DB7" w:rsidRDefault="006C604A" w:rsidP="00FD752C">
            <w:hyperlink r:id="rId6" w:history="1">
              <w:r w:rsidR="00D5300D">
                <w:rPr>
                  <w:rFonts w:ascii="Arial" w:hAnsi="Arial" w:cs="Arial"/>
                  <w:color w:val="0000FF"/>
                  <w:sz w:val="18"/>
                  <w:szCs w:val="18"/>
                </w:rPr>
                <w:t>https://us06web.zoom.us/j/83292611099?pwd=ggSPr2ILimcUKrk9ZgIbuxgdqeEth5.1</w:t>
              </w:r>
            </w:hyperlink>
          </w:p>
        </w:tc>
        <w:tc>
          <w:tcPr>
            <w:tcW w:w="3168" w:type="dxa"/>
          </w:tcPr>
          <w:p w:rsidR="00CC411D" w:rsidRDefault="00CC411D" w:rsidP="00FD752C">
            <w:pPr>
              <w:rPr>
                <w:i/>
              </w:rPr>
            </w:pPr>
          </w:p>
        </w:tc>
      </w:tr>
    </w:tbl>
    <w:p w:rsidR="00760FD1" w:rsidRDefault="00760FD1" w:rsidP="00594EC6"/>
    <w:sectPr w:rsidR="00760FD1" w:rsidSect="00A10B0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311"/>
    <w:multiLevelType w:val="hybridMultilevel"/>
    <w:tmpl w:val="2A08B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60A9D"/>
    <w:multiLevelType w:val="hybridMultilevel"/>
    <w:tmpl w:val="12A6E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A48E3"/>
    <w:multiLevelType w:val="hybridMultilevel"/>
    <w:tmpl w:val="D1543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94658"/>
    <w:multiLevelType w:val="hybridMultilevel"/>
    <w:tmpl w:val="B948A328"/>
    <w:lvl w:ilvl="0" w:tplc="F726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D4DFF"/>
    <w:multiLevelType w:val="hybridMultilevel"/>
    <w:tmpl w:val="FC747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13E0F"/>
    <w:multiLevelType w:val="hybridMultilevel"/>
    <w:tmpl w:val="129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19DA"/>
    <w:multiLevelType w:val="hybridMultilevel"/>
    <w:tmpl w:val="120A6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356CD"/>
    <w:multiLevelType w:val="hybridMultilevel"/>
    <w:tmpl w:val="C1F0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E5C02"/>
    <w:multiLevelType w:val="hybridMultilevel"/>
    <w:tmpl w:val="E4CC1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1106F"/>
    <w:multiLevelType w:val="hybridMultilevel"/>
    <w:tmpl w:val="2E18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E2227"/>
    <w:multiLevelType w:val="hybridMultilevel"/>
    <w:tmpl w:val="DF8C9434"/>
    <w:lvl w:ilvl="0" w:tplc="737030F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947FE"/>
    <w:multiLevelType w:val="hybridMultilevel"/>
    <w:tmpl w:val="2F10C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D17C4C"/>
    <w:multiLevelType w:val="hybridMultilevel"/>
    <w:tmpl w:val="82F44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030A15"/>
    <w:multiLevelType w:val="hybridMultilevel"/>
    <w:tmpl w:val="C84EF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AF"/>
    <w:rsid w:val="0000144D"/>
    <w:rsid w:val="00007643"/>
    <w:rsid w:val="00054F70"/>
    <w:rsid w:val="000B4CA8"/>
    <w:rsid w:val="000C1D2F"/>
    <w:rsid w:val="000C4834"/>
    <w:rsid w:val="000C705B"/>
    <w:rsid w:val="000F4428"/>
    <w:rsid w:val="000F7AD7"/>
    <w:rsid w:val="00135917"/>
    <w:rsid w:val="00153D8C"/>
    <w:rsid w:val="001D17FE"/>
    <w:rsid w:val="001D66C2"/>
    <w:rsid w:val="00216552"/>
    <w:rsid w:val="00225FF8"/>
    <w:rsid w:val="0025147B"/>
    <w:rsid w:val="00297835"/>
    <w:rsid w:val="00297944"/>
    <w:rsid w:val="002A09B8"/>
    <w:rsid w:val="002B4B55"/>
    <w:rsid w:val="002B709E"/>
    <w:rsid w:val="002D37A4"/>
    <w:rsid w:val="002E2F35"/>
    <w:rsid w:val="002E72B7"/>
    <w:rsid w:val="003205B2"/>
    <w:rsid w:val="00324662"/>
    <w:rsid w:val="00330022"/>
    <w:rsid w:val="00375D83"/>
    <w:rsid w:val="003A164F"/>
    <w:rsid w:val="003A1C5C"/>
    <w:rsid w:val="003A5C11"/>
    <w:rsid w:val="003E46C3"/>
    <w:rsid w:val="003F7454"/>
    <w:rsid w:val="00431A48"/>
    <w:rsid w:val="0045107C"/>
    <w:rsid w:val="00466C1B"/>
    <w:rsid w:val="004760B6"/>
    <w:rsid w:val="00491DBC"/>
    <w:rsid w:val="004C7443"/>
    <w:rsid w:val="004D3782"/>
    <w:rsid w:val="004F6BAE"/>
    <w:rsid w:val="004F7058"/>
    <w:rsid w:val="00506239"/>
    <w:rsid w:val="005349DD"/>
    <w:rsid w:val="00563E90"/>
    <w:rsid w:val="0058479A"/>
    <w:rsid w:val="00585CD3"/>
    <w:rsid w:val="005863C1"/>
    <w:rsid w:val="00594EC6"/>
    <w:rsid w:val="005A29B0"/>
    <w:rsid w:val="005A6425"/>
    <w:rsid w:val="005B26E2"/>
    <w:rsid w:val="005D7CBB"/>
    <w:rsid w:val="005E229D"/>
    <w:rsid w:val="0062277D"/>
    <w:rsid w:val="0065669F"/>
    <w:rsid w:val="0069157A"/>
    <w:rsid w:val="00695770"/>
    <w:rsid w:val="006A7299"/>
    <w:rsid w:val="006C249A"/>
    <w:rsid w:val="006C604A"/>
    <w:rsid w:val="006D1FC0"/>
    <w:rsid w:val="006E4C74"/>
    <w:rsid w:val="006F2935"/>
    <w:rsid w:val="00704C5F"/>
    <w:rsid w:val="007241DB"/>
    <w:rsid w:val="00750D84"/>
    <w:rsid w:val="00756077"/>
    <w:rsid w:val="00760FD1"/>
    <w:rsid w:val="00775AD2"/>
    <w:rsid w:val="007A0C24"/>
    <w:rsid w:val="007A7FAC"/>
    <w:rsid w:val="007B19DB"/>
    <w:rsid w:val="007B256B"/>
    <w:rsid w:val="007B458C"/>
    <w:rsid w:val="007C5941"/>
    <w:rsid w:val="007D11CE"/>
    <w:rsid w:val="007E43C9"/>
    <w:rsid w:val="00802D7E"/>
    <w:rsid w:val="0081336F"/>
    <w:rsid w:val="008133B2"/>
    <w:rsid w:val="008705BF"/>
    <w:rsid w:val="008B6ADE"/>
    <w:rsid w:val="008B79A4"/>
    <w:rsid w:val="008B7F79"/>
    <w:rsid w:val="008D66D3"/>
    <w:rsid w:val="00904724"/>
    <w:rsid w:val="00917C5D"/>
    <w:rsid w:val="009631F0"/>
    <w:rsid w:val="00976247"/>
    <w:rsid w:val="0097705C"/>
    <w:rsid w:val="00985F60"/>
    <w:rsid w:val="009C01EF"/>
    <w:rsid w:val="009C5B3F"/>
    <w:rsid w:val="009C7F24"/>
    <w:rsid w:val="009D3BE0"/>
    <w:rsid w:val="009E203E"/>
    <w:rsid w:val="009E7964"/>
    <w:rsid w:val="009F0F3D"/>
    <w:rsid w:val="00A10B0A"/>
    <w:rsid w:val="00A16B55"/>
    <w:rsid w:val="00A239B3"/>
    <w:rsid w:val="00A74214"/>
    <w:rsid w:val="00A97593"/>
    <w:rsid w:val="00AA5E99"/>
    <w:rsid w:val="00AC082B"/>
    <w:rsid w:val="00AC51A2"/>
    <w:rsid w:val="00AD5E3F"/>
    <w:rsid w:val="00B03769"/>
    <w:rsid w:val="00B055D5"/>
    <w:rsid w:val="00B14E4E"/>
    <w:rsid w:val="00B355E0"/>
    <w:rsid w:val="00B45CAE"/>
    <w:rsid w:val="00B558FA"/>
    <w:rsid w:val="00B57815"/>
    <w:rsid w:val="00B631FB"/>
    <w:rsid w:val="00B90A06"/>
    <w:rsid w:val="00BA119B"/>
    <w:rsid w:val="00BB65AD"/>
    <w:rsid w:val="00BD36CA"/>
    <w:rsid w:val="00BE15DC"/>
    <w:rsid w:val="00C14C82"/>
    <w:rsid w:val="00C435A2"/>
    <w:rsid w:val="00C575AF"/>
    <w:rsid w:val="00C7366E"/>
    <w:rsid w:val="00C76360"/>
    <w:rsid w:val="00CC411D"/>
    <w:rsid w:val="00CC5D50"/>
    <w:rsid w:val="00CD04FF"/>
    <w:rsid w:val="00CE4439"/>
    <w:rsid w:val="00D14FCE"/>
    <w:rsid w:val="00D30016"/>
    <w:rsid w:val="00D32333"/>
    <w:rsid w:val="00D44017"/>
    <w:rsid w:val="00D47432"/>
    <w:rsid w:val="00D5300D"/>
    <w:rsid w:val="00D821BF"/>
    <w:rsid w:val="00D94BAF"/>
    <w:rsid w:val="00DE33DE"/>
    <w:rsid w:val="00E120F6"/>
    <w:rsid w:val="00E35361"/>
    <w:rsid w:val="00E4458B"/>
    <w:rsid w:val="00E51B0A"/>
    <w:rsid w:val="00E6326D"/>
    <w:rsid w:val="00E714FC"/>
    <w:rsid w:val="00E81EF9"/>
    <w:rsid w:val="00E83AC1"/>
    <w:rsid w:val="00EB5E70"/>
    <w:rsid w:val="00EC3DB7"/>
    <w:rsid w:val="00ED6647"/>
    <w:rsid w:val="00EE296B"/>
    <w:rsid w:val="00EF04D0"/>
    <w:rsid w:val="00EF3EBE"/>
    <w:rsid w:val="00EF686C"/>
    <w:rsid w:val="00F443E1"/>
    <w:rsid w:val="00F63D1A"/>
    <w:rsid w:val="00F77C38"/>
    <w:rsid w:val="00F825C3"/>
    <w:rsid w:val="00F82EFD"/>
    <w:rsid w:val="00F911D8"/>
    <w:rsid w:val="00F92C54"/>
    <w:rsid w:val="00FB06BB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E1652"/>
  <w15:docId w15:val="{CC985BB3-AD9E-4305-979F-8672EA6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margin" w:xAlign="center" w:y="339"/>
      <w:outlineLvl w:val="0"/>
    </w:pPr>
    <w:rPr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widowControl w:val="0"/>
      <w:suppressAutoHyphens/>
      <w:jc w:val="center"/>
      <w:outlineLvl w:val="2"/>
    </w:pPr>
    <w:rPr>
      <w:rFonts w:eastAsia="Arial Unicode MS"/>
      <w:b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uiPriority w:val="59"/>
    <w:rsid w:val="00C7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4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3292611099?pwd=ggSPr2ILimcUKrk9ZgIbuxgdqeEth5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D960-95AE-453A-BAB9-77F716E7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Livingston County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nna</dc:creator>
  <cp:lastModifiedBy>Bridgette Guild</cp:lastModifiedBy>
  <cp:revision>5</cp:revision>
  <cp:lastPrinted>2024-10-16T15:10:00Z</cp:lastPrinted>
  <dcterms:created xsi:type="dcterms:W3CDTF">2024-10-16T12:15:00Z</dcterms:created>
  <dcterms:modified xsi:type="dcterms:W3CDTF">2024-10-16T15:10:00Z</dcterms:modified>
</cp:coreProperties>
</file>