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941" w:rsidRPr="00E4458B" w:rsidRDefault="007C5941" w:rsidP="003A164F">
      <w:pPr>
        <w:pStyle w:val="Caption"/>
        <w:rPr>
          <w:sz w:val="40"/>
          <w:szCs w:val="40"/>
        </w:rPr>
      </w:pPr>
      <w:r w:rsidRPr="00E4458B">
        <w:rPr>
          <w:sz w:val="40"/>
          <w:szCs w:val="40"/>
        </w:rPr>
        <w:t>LIVINGSTON COUNTY</w:t>
      </w:r>
      <w:r w:rsidR="00E4458B" w:rsidRPr="00E4458B">
        <w:rPr>
          <w:sz w:val="40"/>
          <w:szCs w:val="40"/>
        </w:rPr>
        <w:t xml:space="preserve"> </w:t>
      </w:r>
      <w:r w:rsidRPr="00E4458B">
        <w:rPr>
          <w:sz w:val="40"/>
          <w:szCs w:val="40"/>
        </w:rPr>
        <w:t>DEPARTMENT OF HEALTH</w:t>
      </w:r>
    </w:p>
    <w:p w:rsidR="00E4458B" w:rsidRDefault="00A16B55" w:rsidP="003A164F">
      <w:pPr>
        <w:jc w:val="center"/>
        <w:rPr>
          <w:b/>
          <w:sz w:val="48"/>
          <w:szCs w:val="48"/>
        </w:rPr>
      </w:pPr>
      <w:r>
        <w:rPr>
          <w:b/>
          <w:sz w:val="48"/>
          <w:szCs w:val="48"/>
        </w:rPr>
        <w:t>Be Well in Lima</w:t>
      </w:r>
      <w:r w:rsidR="003A164F">
        <w:rPr>
          <w:b/>
          <w:sz w:val="48"/>
          <w:szCs w:val="48"/>
        </w:rPr>
        <w:t xml:space="preserve"> </w:t>
      </w:r>
      <w:r w:rsidR="0045107C">
        <w:rPr>
          <w:b/>
          <w:sz w:val="48"/>
          <w:szCs w:val="48"/>
        </w:rPr>
        <w:t>M</w:t>
      </w:r>
      <w:r w:rsidR="00E4458B" w:rsidRPr="00E4458B">
        <w:rPr>
          <w:b/>
          <w:sz w:val="48"/>
          <w:szCs w:val="48"/>
        </w:rPr>
        <w:t>eeting</w:t>
      </w:r>
      <w:r w:rsidR="00CD04FF">
        <w:rPr>
          <w:b/>
          <w:sz w:val="48"/>
          <w:szCs w:val="48"/>
        </w:rPr>
        <w:t xml:space="preserve"> Minutes</w:t>
      </w:r>
    </w:p>
    <w:p w:rsidR="0081336F" w:rsidRPr="001D66C2" w:rsidRDefault="00EF686C" w:rsidP="003A164F">
      <w:pPr>
        <w:jc w:val="center"/>
        <w:rPr>
          <w:b/>
          <w:sz w:val="28"/>
        </w:rPr>
      </w:pPr>
      <w:r w:rsidRPr="001D66C2">
        <w:rPr>
          <w:b/>
          <w:sz w:val="28"/>
        </w:rPr>
        <w:t>Wednesday</w:t>
      </w:r>
      <w:r w:rsidR="0081336F" w:rsidRPr="001D66C2">
        <w:rPr>
          <w:b/>
          <w:sz w:val="28"/>
        </w:rPr>
        <w:t xml:space="preserve">, </w:t>
      </w:r>
      <w:r w:rsidRPr="001D66C2">
        <w:rPr>
          <w:b/>
          <w:sz w:val="28"/>
        </w:rPr>
        <w:t>August 7</w:t>
      </w:r>
      <w:r w:rsidRPr="001D66C2">
        <w:rPr>
          <w:b/>
          <w:sz w:val="28"/>
          <w:vertAlign w:val="superscript"/>
        </w:rPr>
        <w:t>th</w:t>
      </w:r>
      <w:r w:rsidR="00A16B55" w:rsidRPr="001D66C2">
        <w:rPr>
          <w:b/>
          <w:sz w:val="28"/>
        </w:rPr>
        <w:t>, 2024</w:t>
      </w:r>
      <w:r w:rsidR="00B45CAE" w:rsidRPr="001D66C2">
        <w:rPr>
          <w:b/>
          <w:sz w:val="28"/>
        </w:rPr>
        <w:t xml:space="preserve">; </w:t>
      </w:r>
      <w:r w:rsidR="00A16B55" w:rsidRPr="001D66C2">
        <w:rPr>
          <w:b/>
          <w:sz w:val="28"/>
        </w:rPr>
        <w:t>10:00 – 11:00 a.m.</w:t>
      </w:r>
    </w:p>
    <w:p w:rsidR="00594EC6" w:rsidRDefault="00594EC6" w:rsidP="003A164F">
      <w:pPr>
        <w:jc w:val="center"/>
        <w:rPr>
          <w:b/>
        </w:rPr>
      </w:pPr>
    </w:p>
    <w:p w:rsidR="009D3BE0" w:rsidRDefault="009D3BE0" w:rsidP="003A164F">
      <w:pPr>
        <w:jc w:val="center"/>
        <w:rPr>
          <w:b/>
        </w:rPr>
      </w:pPr>
    </w:p>
    <w:p w:rsidR="004D3782" w:rsidRDefault="00E83AC1" w:rsidP="00B45CAE">
      <w:r>
        <w:rPr>
          <w:b/>
        </w:rPr>
        <w:t>PRESENT:</w:t>
      </w:r>
      <w:r w:rsidR="007241DB">
        <w:rPr>
          <w:b/>
        </w:rPr>
        <w:t xml:space="preserve"> </w:t>
      </w:r>
      <w:r w:rsidR="00E714FC">
        <w:rPr>
          <w:b/>
        </w:rPr>
        <w:t>Bridgette Guild</w:t>
      </w:r>
      <w:r w:rsidR="00E714FC" w:rsidRPr="00E714FC">
        <w:t>, LCDOH;</w:t>
      </w:r>
      <w:r w:rsidR="005863C1">
        <w:rPr>
          <w:b/>
        </w:rPr>
        <w:t xml:space="preserve"> </w:t>
      </w:r>
      <w:r w:rsidR="00EC3DB7" w:rsidRPr="00EC3DB7">
        <w:rPr>
          <w:b/>
        </w:rPr>
        <w:t>Mark Petroski</w:t>
      </w:r>
      <w:r w:rsidR="00EC3DB7">
        <w:t xml:space="preserve">, Lima Town Board; </w:t>
      </w:r>
      <w:r w:rsidR="00D5300D" w:rsidRPr="00D5300D">
        <w:rPr>
          <w:b/>
        </w:rPr>
        <w:t>John Skiptunas</w:t>
      </w:r>
      <w:r w:rsidR="00D5300D">
        <w:t xml:space="preserve">, Mayor of Lima; </w:t>
      </w:r>
      <w:r w:rsidR="00D5300D" w:rsidRPr="00D5300D">
        <w:rPr>
          <w:b/>
        </w:rPr>
        <w:t>Erika Reinhardt-</w:t>
      </w:r>
      <w:proofErr w:type="spellStart"/>
      <w:r w:rsidR="00D5300D" w:rsidRPr="00D5300D">
        <w:rPr>
          <w:b/>
        </w:rPr>
        <w:t>Roggow</w:t>
      </w:r>
      <w:proofErr w:type="spellEnd"/>
      <w:r w:rsidR="00D5300D">
        <w:t>, Embrace Fitness and Health</w:t>
      </w:r>
    </w:p>
    <w:p w:rsidR="009D3BE0" w:rsidRDefault="009D3BE0" w:rsidP="00B45CAE"/>
    <w:p w:rsidR="0058479A" w:rsidRPr="00EC3DB7" w:rsidRDefault="0058479A" w:rsidP="00B45CAE"/>
    <w:tbl>
      <w:tblPr>
        <w:tblpPr w:leftFromText="180" w:rightFromText="180" w:vertAnchor="text" w:horzAnchor="margin" w:tblpX="-275" w:tblpY="331"/>
        <w:tblW w:w="14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8002"/>
        <w:gridCol w:w="3168"/>
      </w:tblGrid>
      <w:tr w:rsidR="00A16B55" w:rsidTr="00FD752C">
        <w:trPr>
          <w:trHeight w:val="347"/>
        </w:trPr>
        <w:tc>
          <w:tcPr>
            <w:tcW w:w="3685" w:type="dxa"/>
          </w:tcPr>
          <w:p w:rsidR="00A16B55" w:rsidRPr="0081336F" w:rsidRDefault="00A16B55" w:rsidP="00FD752C">
            <w:pPr>
              <w:jc w:val="center"/>
              <w:rPr>
                <w:b/>
              </w:rPr>
            </w:pPr>
            <w:r>
              <w:rPr>
                <w:b/>
              </w:rPr>
              <w:t>TOPIC</w:t>
            </w:r>
          </w:p>
        </w:tc>
        <w:tc>
          <w:tcPr>
            <w:tcW w:w="8002" w:type="dxa"/>
          </w:tcPr>
          <w:p w:rsidR="00A16B55" w:rsidRPr="0081336F" w:rsidRDefault="00A16B55" w:rsidP="00FD752C">
            <w:pPr>
              <w:jc w:val="center"/>
              <w:rPr>
                <w:b/>
              </w:rPr>
            </w:pPr>
            <w:r>
              <w:rPr>
                <w:b/>
              </w:rPr>
              <w:t>FINDINGS/DISCUSSION</w:t>
            </w:r>
          </w:p>
        </w:tc>
        <w:tc>
          <w:tcPr>
            <w:tcW w:w="3168" w:type="dxa"/>
          </w:tcPr>
          <w:p w:rsidR="00A16B55" w:rsidRPr="0081336F" w:rsidRDefault="00A16B55" w:rsidP="00FD752C">
            <w:pPr>
              <w:jc w:val="center"/>
              <w:rPr>
                <w:b/>
              </w:rPr>
            </w:pPr>
            <w:r>
              <w:rPr>
                <w:b/>
              </w:rPr>
              <w:t>ACTION/FOLLOW-UP</w:t>
            </w:r>
          </w:p>
        </w:tc>
      </w:tr>
      <w:tr w:rsidR="00DE33DE" w:rsidTr="00FD752C">
        <w:trPr>
          <w:trHeight w:val="2496"/>
        </w:trPr>
        <w:tc>
          <w:tcPr>
            <w:tcW w:w="3685" w:type="dxa"/>
          </w:tcPr>
          <w:p w:rsidR="00DE33DE" w:rsidRPr="006E4C74" w:rsidRDefault="00DE33DE" w:rsidP="00FD752C">
            <w:pPr>
              <w:rPr>
                <w:b/>
                <w:sz w:val="22"/>
                <w:szCs w:val="22"/>
              </w:rPr>
            </w:pPr>
            <w:r>
              <w:rPr>
                <w:b/>
                <w:sz w:val="22"/>
                <w:szCs w:val="22"/>
              </w:rPr>
              <w:t>Roles and Outreach</w:t>
            </w:r>
          </w:p>
        </w:tc>
        <w:tc>
          <w:tcPr>
            <w:tcW w:w="8002" w:type="dxa"/>
          </w:tcPr>
          <w:p w:rsidR="005A29B0" w:rsidRDefault="00E51B0A" w:rsidP="00FD752C">
            <w:pPr>
              <w:pStyle w:val="ListParagraph"/>
              <w:numPr>
                <w:ilvl w:val="0"/>
                <w:numId w:val="9"/>
              </w:numPr>
              <w:autoSpaceDE w:val="0"/>
              <w:autoSpaceDN w:val="0"/>
              <w:adjustRightInd w:val="0"/>
            </w:pPr>
            <w:r>
              <w:t xml:space="preserve">Steering Group and Helpers Group – </w:t>
            </w:r>
          </w:p>
          <w:p w:rsidR="00E51B0A" w:rsidRDefault="00FD752C" w:rsidP="00FD752C">
            <w:pPr>
              <w:pStyle w:val="ListParagraph"/>
              <w:numPr>
                <w:ilvl w:val="1"/>
                <w:numId w:val="9"/>
              </w:numPr>
              <w:autoSpaceDE w:val="0"/>
              <w:autoSpaceDN w:val="0"/>
              <w:adjustRightInd w:val="0"/>
            </w:pPr>
            <w:r>
              <w:t>There is room in the budget to do a penny saver ad to try to get more community members to join the group</w:t>
            </w:r>
            <w:r w:rsidR="00BB65AD">
              <w:t>, would like it to go out before August 24</w:t>
            </w:r>
            <w:r w:rsidR="00BB65AD" w:rsidRPr="00BB65AD">
              <w:rPr>
                <w:vertAlign w:val="superscript"/>
              </w:rPr>
              <w:t>th</w:t>
            </w:r>
            <w:r w:rsidR="00BB65AD">
              <w:t xml:space="preserve"> if possible</w:t>
            </w:r>
          </w:p>
          <w:p w:rsidR="003205B2" w:rsidRDefault="003205B2" w:rsidP="00FD752C">
            <w:pPr>
              <w:pStyle w:val="ListParagraph"/>
              <w:numPr>
                <w:ilvl w:val="1"/>
                <w:numId w:val="9"/>
              </w:numPr>
              <w:autoSpaceDE w:val="0"/>
              <w:autoSpaceDN w:val="0"/>
              <w:adjustRightInd w:val="0"/>
            </w:pPr>
            <w:r>
              <w:t>The group would like to incorporate the Pumpkin Fest in October and the Rotary end of summer bash in the ad as well, if possible</w:t>
            </w:r>
          </w:p>
          <w:p w:rsidR="00D94BAF" w:rsidRDefault="00D94BAF" w:rsidP="00FD752C">
            <w:pPr>
              <w:pStyle w:val="ListParagraph"/>
              <w:numPr>
                <w:ilvl w:val="1"/>
                <w:numId w:val="9"/>
              </w:numPr>
              <w:autoSpaceDE w:val="0"/>
              <w:autoSpaceDN w:val="0"/>
              <w:adjustRightInd w:val="0"/>
            </w:pPr>
            <w:r>
              <w:t>Penny Saver Ad can also be sent to Chris Carosa (partner editor for community services) who would print it for free and post it on Positively Lima Facebook page, the Rotary page, the village and town websites</w:t>
            </w:r>
          </w:p>
          <w:p w:rsidR="00E51B0A" w:rsidRDefault="00E51B0A" w:rsidP="00FD752C">
            <w:pPr>
              <w:pStyle w:val="ListParagraph"/>
              <w:numPr>
                <w:ilvl w:val="0"/>
                <w:numId w:val="8"/>
              </w:numPr>
              <w:autoSpaceDE w:val="0"/>
              <w:autoSpaceDN w:val="0"/>
              <w:adjustRightInd w:val="0"/>
            </w:pPr>
            <w:r>
              <w:t xml:space="preserve">Positively Lima Facebook </w:t>
            </w:r>
            <w:r w:rsidR="00FD752C">
              <w:t>–</w:t>
            </w:r>
            <w:r>
              <w:t xml:space="preserve"> </w:t>
            </w:r>
          </w:p>
          <w:p w:rsidR="00FD752C" w:rsidRDefault="00FD752C" w:rsidP="00FD752C">
            <w:pPr>
              <w:pStyle w:val="ListParagraph"/>
              <w:numPr>
                <w:ilvl w:val="1"/>
                <w:numId w:val="8"/>
              </w:numPr>
              <w:autoSpaceDE w:val="0"/>
              <w:autoSpaceDN w:val="0"/>
              <w:adjustRightInd w:val="0"/>
            </w:pPr>
            <w:r>
              <w:t>Would be good to utilize this page to reach the younger population as opposed to the penny saver</w:t>
            </w:r>
          </w:p>
          <w:p w:rsidR="00FD752C" w:rsidRPr="00A10B0A" w:rsidRDefault="00FD752C" w:rsidP="00FD752C">
            <w:pPr>
              <w:pStyle w:val="ListParagraph"/>
              <w:numPr>
                <w:ilvl w:val="1"/>
                <w:numId w:val="8"/>
              </w:numPr>
              <w:autoSpaceDE w:val="0"/>
              <w:autoSpaceDN w:val="0"/>
              <w:adjustRightInd w:val="0"/>
            </w:pPr>
            <w:r>
              <w:t>Bridgette has sent Positively Lima Facebook link to Diane Deane to be added to the GVHP Be Well Lima page</w:t>
            </w:r>
          </w:p>
        </w:tc>
        <w:tc>
          <w:tcPr>
            <w:tcW w:w="3168" w:type="dxa"/>
          </w:tcPr>
          <w:p w:rsidR="0058479A" w:rsidRDefault="0058479A" w:rsidP="00FD752C">
            <w:pPr>
              <w:rPr>
                <w:i/>
              </w:rPr>
            </w:pPr>
          </w:p>
          <w:p w:rsidR="00FD752C" w:rsidRDefault="00E120F6" w:rsidP="00FD752C">
            <w:pPr>
              <w:rPr>
                <w:i/>
              </w:rPr>
            </w:pPr>
            <w:r>
              <w:rPr>
                <w:i/>
              </w:rPr>
              <w:t>-</w:t>
            </w:r>
            <w:r w:rsidR="00007643">
              <w:rPr>
                <w:i/>
              </w:rPr>
              <w:t xml:space="preserve">Bridgette confirmed penny saver ads </w:t>
            </w:r>
            <w:r w:rsidR="00775AD2">
              <w:rPr>
                <w:i/>
              </w:rPr>
              <w:t>go out every Friday, the due date would be the Monday prior to the Friday you would like to have the ad placed</w:t>
            </w:r>
          </w:p>
          <w:p w:rsidR="00FD752C" w:rsidRDefault="00FD752C" w:rsidP="00FD752C">
            <w:pPr>
              <w:rPr>
                <w:i/>
              </w:rPr>
            </w:pPr>
          </w:p>
          <w:p w:rsidR="00FD752C" w:rsidRPr="00C76360" w:rsidRDefault="00E120F6" w:rsidP="00FD752C">
            <w:pPr>
              <w:rPr>
                <w:i/>
              </w:rPr>
            </w:pPr>
            <w:r>
              <w:rPr>
                <w:i/>
              </w:rPr>
              <w:t>-</w:t>
            </w:r>
            <w:r w:rsidR="00FD752C">
              <w:rPr>
                <w:i/>
              </w:rPr>
              <w:t xml:space="preserve">Bridgette to find out what criteria </w:t>
            </w:r>
            <w:r w:rsidR="003205B2">
              <w:rPr>
                <w:i/>
              </w:rPr>
              <w:t>need to be met to be posted on be well calendar</w:t>
            </w:r>
          </w:p>
        </w:tc>
      </w:tr>
      <w:tr w:rsidR="00A16B55" w:rsidTr="00FD752C">
        <w:trPr>
          <w:trHeight w:val="347"/>
        </w:trPr>
        <w:tc>
          <w:tcPr>
            <w:tcW w:w="3685" w:type="dxa"/>
          </w:tcPr>
          <w:p w:rsidR="00A16B55" w:rsidRPr="0081336F" w:rsidRDefault="00A16B55" w:rsidP="00FD752C">
            <w:pPr>
              <w:rPr>
                <w:b/>
                <w:sz w:val="22"/>
                <w:szCs w:val="22"/>
              </w:rPr>
            </w:pPr>
            <w:r>
              <w:rPr>
                <w:b/>
                <w:sz w:val="22"/>
                <w:szCs w:val="22"/>
              </w:rPr>
              <w:t>Timeline for Next Steps</w:t>
            </w:r>
            <w:r w:rsidR="00DE33DE">
              <w:rPr>
                <w:b/>
                <w:sz w:val="22"/>
                <w:szCs w:val="22"/>
              </w:rPr>
              <w:t>: assessments and policy/practice change</w:t>
            </w:r>
          </w:p>
        </w:tc>
        <w:tc>
          <w:tcPr>
            <w:tcW w:w="8002" w:type="dxa"/>
          </w:tcPr>
          <w:p w:rsidR="000B4CA8" w:rsidRPr="005E229D" w:rsidRDefault="00775AD2" w:rsidP="00775AD2">
            <w:pPr>
              <w:pStyle w:val="ListParagraph"/>
              <w:numPr>
                <w:ilvl w:val="0"/>
                <w:numId w:val="8"/>
              </w:numPr>
            </w:pPr>
            <w:r>
              <w:t>Kim Arnold (from PIVITAL) will be attending our September meeting to present on the data collected from the Community Survey, focus groups, and School Health Index</w:t>
            </w:r>
          </w:p>
        </w:tc>
        <w:tc>
          <w:tcPr>
            <w:tcW w:w="3168" w:type="dxa"/>
          </w:tcPr>
          <w:p w:rsidR="00A16B55" w:rsidRPr="00C76360" w:rsidRDefault="00A16B55" w:rsidP="00FD752C">
            <w:pPr>
              <w:rPr>
                <w:i/>
              </w:rPr>
            </w:pPr>
          </w:p>
        </w:tc>
      </w:tr>
      <w:tr w:rsidR="00DE33DE" w:rsidTr="00FD752C">
        <w:trPr>
          <w:trHeight w:val="2208"/>
        </w:trPr>
        <w:tc>
          <w:tcPr>
            <w:tcW w:w="3685" w:type="dxa"/>
          </w:tcPr>
          <w:p w:rsidR="00DE33DE" w:rsidRPr="0081336F" w:rsidRDefault="00EC3DB7" w:rsidP="00FD752C">
            <w:pPr>
              <w:rPr>
                <w:b/>
                <w:sz w:val="22"/>
                <w:szCs w:val="22"/>
              </w:rPr>
            </w:pPr>
            <w:r>
              <w:rPr>
                <w:b/>
                <w:sz w:val="22"/>
                <w:szCs w:val="22"/>
              </w:rPr>
              <w:lastRenderedPageBreak/>
              <w:t>Other</w:t>
            </w:r>
            <w:r w:rsidR="00DE33DE">
              <w:rPr>
                <w:b/>
                <w:sz w:val="22"/>
                <w:szCs w:val="22"/>
              </w:rPr>
              <w:t xml:space="preserve"> business</w:t>
            </w:r>
          </w:p>
        </w:tc>
        <w:tc>
          <w:tcPr>
            <w:tcW w:w="8002" w:type="dxa"/>
          </w:tcPr>
          <w:p w:rsidR="00E51B0A" w:rsidRDefault="00E51B0A" w:rsidP="00FD752C">
            <w:pPr>
              <w:pStyle w:val="ListParagraph"/>
              <w:numPr>
                <w:ilvl w:val="0"/>
                <w:numId w:val="7"/>
              </w:numPr>
            </w:pPr>
            <w:r>
              <w:t xml:space="preserve">Where to Play Brochure – </w:t>
            </w:r>
          </w:p>
          <w:p w:rsidR="003205B2" w:rsidRDefault="003205B2" w:rsidP="003205B2">
            <w:pPr>
              <w:pStyle w:val="ListParagraph"/>
              <w:numPr>
                <w:ilvl w:val="1"/>
                <w:numId w:val="7"/>
              </w:numPr>
            </w:pPr>
            <w:r>
              <w:t>The group decided on using the thicker brochure paper.</w:t>
            </w:r>
          </w:p>
          <w:p w:rsidR="003205B2" w:rsidRDefault="003205B2" w:rsidP="003205B2">
            <w:pPr>
              <w:pStyle w:val="ListParagraph"/>
              <w:numPr>
                <w:ilvl w:val="1"/>
                <w:numId w:val="7"/>
              </w:numPr>
            </w:pPr>
            <w:r>
              <w:t>Would like to highlight Tubbs Park and all of the amenities at the park as opposed to different locations as Tubbs Park is the only park in Lima</w:t>
            </w:r>
          </w:p>
          <w:p w:rsidR="003205B2" w:rsidRDefault="003205B2" w:rsidP="003205B2">
            <w:pPr>
              <w:pStyle w:val="ListParagraph"/>
              <w:numPr>
                <w:ilvl w:val="1"/>
                <w:numId w:val="7"/>
              </w:numPr>
            </w:pPr>
            <w:r>
              <w:t>Would like to highlight Tubbs Park and its amenities on the right side and Festivals</w:t>
            </w:r>
            <w:r w:rsidR="00BB65AD">
              <w:t>/events</w:t>
            </w:r>
            <w:r>
              <w:t xml:space="preserve"> on the left side</w:t>
            </w:r>
          </w:p>
          <w:p w:rsidR="00E6326D" w:rsidRDefault="00E6326D" w:rsidP="003205B2">
            <w:pPr>
              <w:pStyle w:val="ListParagraph"/>
              <w:numPr>
                <w:ilvl w:val="1"/>
                <w:numId w:val="7"/>
              </w:numPr>
            </w:pPr>
            <w:r>
              <w:t>Tubbs Park amenities:</w:t>
            </w:r>
          </w:p>
          <w:p w:rsidR="00E6326D" w:rsidRDefault="00E6326D" w:rsidP="00E6326D">
            <w:pPr>
              <w:pStyle w:val="ListParagraph"/>
              <w:numPr>
                <w:ilvl w:val="2"/>
                <w:numId w:val="7"/>
              </w:numPr>
            </w:pPr>
            <w:r>
              <w:t>Playground</w:t>
            </w:r>
          </w:p>
          <w:p w:rsidR="00E6326D" w:rsidRDefault="00E6326D" w:rsidP="00E6326D">
            <w:pPr>
              <w:pStyle w:val="ListParagraph"/>
              <w:numPr>
                <w:ilvl w:val="2"/>
                <w:numId w:val="7"/>
              </w:numPr>
            </w:pPr>
            <w:r>
              <w:t>Walking trails</w:t>
            </w:r>
          </w:p>
          <w:p w:rsidR="00E6326D" w:rsidRDefault="00E6326D" w:rsidP="00E6326D">
            <w:pPr>
              <w:pStyle w:val="ListParagraph"/>
              <w:numPr>
                <w:ilvl w:val="2"/>
                <w:numId w:val="7"/>
              </w:numPr>
            </w:pPr>
            <w:r>
              <w:t>Fishing pond – catch and release</w:t>
            </w:r>
          </w:p>
          <w:p w:rsidR="00E6326D" w:rsidRDefault="00E6326D" w:rsidP="00E6326D">
            <w:pPr>
              <w:pStyle w:val="ListParagraph"/>
              <w:numPr>
                <w:ilvl w:val="2"/>
                <w:numId w:val="7"/>
              </w:numPr>
            </w:pPr>
            <w:r>
              <w:t>Would also include the historical museum on this section</w:t>
            </w:r>
          </w:p>
          <w:p w:rsidR="003205B2" w:rsidRDefault="003205B2" w:rsidP="003205B2">
            <w:pPr>
              <w:pStyle w:val="ListParagraph"/>
              <w:numPr>
                <w:ilvl w:val="1"/>
                <w:numId w:val="7"/>
              </w:numPr>
            </w:pPr>
            <w:r>
              <w:t xml:space="preserve">Festivals to include: </w:t>
            </w:r>
          </w:p>
          <w:p w:rsidR="003205B2" w:rsidRDefault="003205B2" w:rsidP="003205B2">
            <w:pPr>
              <w:pStyle w:val="ListParagraph"/>
              <w:numPr>
                <w:ilvl w:val="2"/>
                <w:numId w:val="7"/>
              </w:numPr>
            </w:pPr>
            <w:r>
              <w:t>Crossroads Festival (always the 1</w:t>
            </w:r>
            <w:r w:rsidRPr="003205B2">
              <w:rPr>
                <w:vertAlign w:val="superscript"/>
              </w:rPr>
              <w:t>st</w:t>
            </w:r>
            <w:r>
              <w:t xml:space="preserve"> weekend in August)</w:t>
            </w:r>
          </w:p>
          <w:p w:rsidR="003205B2" w:rsidRDefault="003205B2" w:rsidP="003205B2">
            <w:pPr>
              <w:pStyle w:val="ListParagraph"/>
              <w:numPr>
                <w:ilvl w:val="2"/>
                <w:numId w:val="7"/>
              </w:numPr>
            </w:pPr>
            <w:r>
              <w:t>Pumpkin Fest &amp; Ag Day (always the 1</w:t>
            </w:r>
            <w:r w:rsidRPr="003205B2">
              <w:rPr>
                <w:vertAlign w:val="superscript"/>
              </w:rPr>
              <w:t>st</w:t>
            </w:r>
            <w:r>
              <w:t xml:space="preserve"> </w:t>
            </w:r>
            <w:r w:rsidR="00BB65AD">
              <w:t>Saturday</w:t>
            </w:r>
            <w:r>
              <w:t xml:space="preserve"> in October)</w:t>
            </w:r>
          </w:p>
          <w:p w:rsidR="003205B2" w:rsidRDefault="003205B2" w:rsidP="003205B2">
            <w:pPr>
              <w:pStyle w:val="ListParagraph"/>
              <w:numPr>
                <w:ilvl w:val="2"/>
                <w:numId w:val="7"/>
              </w:numPr>
            </w:pPr>
            <w:r>
              <w:t>Tree Lighting (always the first Saturday after Thanksgiving)</w:t>
            </w:r>
          </w:p>
          <w:p w:rsidR="003205B2" w:rsidRDefault="003205B2" w:rsidP="003205B2">
            <w:pPr>
              <w:pStyle w:val="ListParagraph"/>
              <w:numPr>
                <w:ilvl w:val="2"/>
                <w:numId w:val="7"/>
              </w:numPr>
            </w:pPr>
            <w:r>
              <w:t>German Festival (always 2</w:t>
            </w:r>
            <w:r w:rsidRPr="003205B2">
              <w:rPr>
                <w:vertAlign w:val="superscript"/>
              </w:rPr>
              <w:t>nd</w:t>
            </w:r>
            <w:r>
              <w:t xml:space="preserve"> Sunday of June)</w:t>
            </w:r>
          </w:p>
          <w:p w:rsidR="003205B2" w:rsidRDefault="003205B2" w:rsidP="003205B2">
            <w:pPr>
              <w:pStyle w:val="ListParagraph"/>
              <w:numPr>
                <w:ilvl w:val="2"/>
                <w:numId w:val="7"/>
              </w:numPr>
            </w:pPr>
            <w:r>
              <w:t>Dyngus Day Parade (always the Monday after Easter)</w:t>
            </w:r>
          </w:p>
          <w:p w:rsidR="003205B2" w:rsidRDefault="003205B2" w:rsidP="003205B2">
            <w:pPr>
              <w:pStyle w:val="ListParagraph"/>
              <w:numPr>
                <w:ilvl w:val="2"/>
                <w:numId w:val="7"/>
              </w:numPr>
            </w:pPr>
            <w:r>
              <w:t>4</w:t>
            </w:r>
            <w:r w:rsidRPr="003205B2">
              <w:rPr>
                <w:vertAlign w:val="superscript"/>
              </w:rPr>
              <w:t>th</w:t>
            </w:r>
            <w:r>
              <w:t xml:space="preserve"> of July </w:t>
            </w:r>
            <w:r w:rsidR="00B055D5">
              <w:t>celebration</w:t>
            </w:r>
          </w:p>
          <w:p w:rsidR="003205B2" w:rsidRDefault="003205B2" w:rsidP="003205B2">
            <w:pPr>
              <w:pStyle w:val="ListParagraph"/>
              <w:numPr>
                <w:ilvl w:val="2"/>
                <w:numId w:val="7"/>
              </w:numPr>
            </w:pPr>
            <w:r>
              <w:t>Battle of the Crossroads (always 3</w:t>
            </w:r>
            <w:r w:rsidRPr="003205B2">
              <w:rPr>
                <w:vertAlign w:val="superscript"/>
              </w:rPr>
              <w:t>rd</w:t>
            </w:r>
            <w:r>
              <w:t xml:space="preserve"> weekend in July)</w:t>
            </w:r>
          </w:p>
          <w:p w:rsidR="003205B2" w:rsidRDefault="00BB65AD" w:rsidP="003205B2">
            <w:pPr>
              <w:pStyle w:val="ListParagraph"/>
              <w:numPr>
                <w:ilvl w:val="2"/>
                <w:numId w:val="7"/>
              </w:numPr>
            </w:pPr>
            <w:r>
              <w:t>Farmers Market</w:t>
            </w:r>
          </w:p>
          <w:p w:rsidR="00E51B0A" w:rsidRDefault="00D94BAF" w:rsidP="00FD752C">
            <w:pPr>
              <w:pStyle w:val="ListParagraph"/>
              <w:numPr>
                <w:ilvl w:val="0"/>
                <w:numId w:val="7"/>
              </w:numPr>
            </w:pPr>
            <w:r>
              <w:t>“Move More” Resources –</w:t>
            </w:r>
          </w:p>
          <w:p w:rsidR="003205B2" w:rsidRPr="00BB65AD" w:rsidRDefault="00BB65AD" w:rsidP="003205B2">
            <w:pPr>
              <w:pStyle w:val="ListParagraph"/>
              <w:numPr>
                <w:ilvl w:val="1"/>
                <w:numId w:val="7"/>
              </w:numPr>
            </w:pPr>
            <w:r>
              <w:t>The group decided to set up a Be Well Lima table/</w:t>
            </w:r>
            <w:r w:rsidR="00D94BAF">
              <w:t>zone</w:t>
            </w:r>
            <w:r>
              <w:t xml:space="preserve"> at the Pumpkin Fest on Saturday October 5</w:t>
            </w:r>
            <w:r w:rsidRPr="00BB65AD">
              <w:rPr>
                <w:vertAlign w:val="superscript"/>
              </w:rPr>
              <w:t>th</w:t>
            </w:r>
          </w:p>
          <w:p w:rsidR="00BB65AD" w:rsidRDefault="00BB65AD" w:rsidP="00BB65AD">
            <w:pPr>
              <w:pStyle w:val="ListParagraph"/>
              <w:numPr>
                <w:ilvl w:val="2"/>
                <w:numId w:val="7"/>
              </w:numPr>
            </w:pPr>
            <w:r>
              <w:t>Erika volunteered to table at the event</w:t>
            </w:r>
          </w:p>
          <w:p w:rsidR="00D94BAF" w:rsidRDefault="00BB65AD" w:rsidP="00D94BAF">
            <w:pPr>
              <w:pStyle w:val="ListParagraph"/>
              <w:numPr>
                <w:ilvl w:val="2"/>
                <w:numId w:val="7"/>
              </w:numPr>
            </w:pPr>
            <w:r>
              <w:t xml:space="preserve">Will have the </w:t>
            </w:r>
            <w:r w:rsidR="00D94BAF">
              <w:t>Lima yard games from GVHP and Be Well goodies as well as a sign up sheet and flyers to hand out</w:t>
            </w:r>
          </w:p>
          <w:p w:rsidR="00F63D1A" w:rsidRDefault="00F63D1A" w:rsidP="00F63D1A">
            <w:pPr>
              <w:pStyle w:val="ListParagraph"/>
              <w:numPr>
                <w:ilvl w:val="1"/>
                <w:numId w:val="7"/>
              </w:numPr>
            </w:pPr>
            <w:r>
              <w:t>There are possibly a couple of people wanting to get trained to teach tai chi</w:t>
            </w:r>
          </w:p>
          <w:p w:rsidR="00F63D1A" w:rsidRDefault="00F63D1A" w:rsidP="00F63D1A">
            <w:pPr>
              <w:pStyle w:val="ListParagraph"/>
              <w:numPr>
                <w:ilvl w:val="1"/>
                <w:numId w:val="7"/>
              </w:numPr>
            </w:pPr>
            <w:r>
              <w:t>The county does not have a volunteer instructor to teach classes in Lima but has classes nearby in Livonia and Avon starting in September and October. They would be willing to go to Lima once a week for a few weeks and provide tai chi basics. They canno</w:t>
            </w:r>
            <w:r w:rsidR="00D94BAF">
              <w:t xml:space="preserve">t </w:t>
            </w:r>
            <w:r>
              <w:t>commit to a full series at this time.</w:t>
            </w:r>
          </w:p>
          <w:p w:rsidR="00F63D1A" w:rsidRDefault="00F63D1A" w:rsidP="00F63D1A">
            <w:pPr>
              <w:pStyle w:val="ListParagraph"/>
              <w:numPr>
                <w:ilvl w:val="1"/>
                <w:numId w:val="7"/>
              </w:numPr>
            </w:pPr>
            <w:r>
              <w:t xml:space="preserve">Erika is willing to do a “tai chi” related class involving stretching and balancing (would have to be another name such as “Healthy Movements” “Stretching with Be Well” or “Balance with Be Well”) </w:t>
            </w:r>
          </w:p>
          <w:p w:rsidR="00F63D1A" w:rsidRDefault="00F63D1A" w:rsidP="00F63D1A">
            <w:pPr>
              <w:pStyle w:val="ListParagraph"/>
              <w:numPr>
                <w:ilvl w:val="2"/>
                <w:numId w:val="7"/>
              </w:numPr>
            </w:pPr>
            <w:r>
              <w:lastRenderedPageBreak/>
              <w:t>She could do a shorter 6 week program, with 30 minute classes once a week or whatever would work best</w:t>
            </w:r>
          </w:p>
          <w:p w:rsidR="00F63D1A" w:rsidRDefault="00F63D1A" w:rsidP="00F63D1A">
            <w:pPr>
              <w:pStyle w:val="ListParagraph"/>
              <w:numPr>
                <w:ilvl w:val="2"/>
                <w:numId w:val="7"/>
              </w:numPr>
            </w:pPr>
            <w:r>
              <w:t>Could be held upstairs at the Lima Town Hall</w:t>
            </w:r>
          </w:p>
          <w:p w:rsidR="00D94BAF" w:rsidRDefault="00D94BAF" w:rsidP="00D94BAF">
            <w:pPr>
              <w:pStyle w:val="ListParagraph"/>
              <w:numPr>
                <w:ilvl w:val="1"/>
                <w:numId w:val="7"/>
              </w:numPr>
            </w:pPr>
            <w:r>
              <w:t>Lima Bean 5K:</w:t>
            </w:r>
          </w:p>
          <w:p w:rsidR="0058479A" w:rsidRDefault="00D94BAF" w:rsidP="0058479A">
            <w:pPr>
              <w:pStyle w:val="ListParagraph"/>
              <w:numPr>
                <w:ilvl w:val="2"/>
                <w:numId w:val="7"/>
              </w:numPr>
            </w:pPr>
            <w:r>
              <w:t xml:space="preserve">Went </w:t>
            </w:r>
            <w:r w:rsidR="0058479A">
              <w:t xml:space="preserve">very </w:t>
            </w:r>
            <w:r>
              <w:t xml:space="preserve">well, there were about </w:t>
            </w:r>
            <w:r w:rsidR="0058479A">
              <w:t xml:space="preserve">110 runners with about 80% that showed up. It was very well organized. Had 70-80 shirts and they ran out, so will need to have more for next year. They announced everyone’s name as they finished, times along with names </w:t>
            </w:r>
            <w:proofErr w:type="gramStart"/>
            <w:r w:rsidR="0058479A">
              <w:t>were posted</w:t>
            </w:r>
            <w:proofErr w:type="gramEnd"/>
            <w:r w:rsidR="0058479A">
              <w:t xml:space="preserve"> almost immediately. </w:t>
            </w:r>
            <w:proofErr w:type="gramStart"/>
            <w:r w:rsidR="0058479A">
              <w:t>Overall</w:t>
            </w:r>
            <w:proofErr w:type="gramEnd"/>
            <w:r w:rsidR="0058479A">
              <w:t xml:space="preserve"> it went very well.</w:t>
            </w:r>
          </w:p>
          <w:p w:rsidR="002E72B7" w:rsidRDefault="00E51B0A" w:rsidP="00FD752C">
            <w:pPr>
              <w:pStyle w:val="ListParagraph"/>
              <w:numPr>
                <w:ilvl w:val="0"/>
                <w:numId w:val="7"/>
              </w:numPr>
            </w:pPr>
            <w:r>
              <w:t xml:space="preserve">Other event/resource sharing – </w:t>
            </w:r>
          </w:p>
          <w:p w:rsidR="00BB65AD" w:rsidRDefault="00BB65AD" w:rsidP="00D94BAF">
            <w:pPr>
              <w:pStyle w:val="ListParagraph"/>
              <w:numPr>
                <w:ilvl w:val="1"/>
                <w:numId w:val="7"/>
              </w:numPr>
            </w:pPr>
            <w:r>
              <w:t>The group w</w:t>
            </w:r>
            <w:r w:rsidR="00D5300D">
              <w:t>ould like to purchase a 5 foot</w:t>
            </w:r>
            <w:r>
              <w:t xml:space="preserve"> banner</w:t>
            </w:r>
            <w:r w:rsidR="00E120F6">
              <w:t>/table cloth</w:t>
            </w:r>
            <w:r>
              <w:t xml:space="preserve"> for Lima like the Be Well in Livingston table cloth for events</w:t>
            </w:r>
          </w:p>
        </w:tc>
        <w:tc>
          <w:tcPr>
            <w:tcW w:w="3168" w:type="dxa"/>
          </w:tcPr>
          <w:p w:rsidR="00A239B3" w:rsidRDefault="00A239B3" w:rsidP="00FD752C">
            <w:pPr>
              <w:rPr>
                <w:i/>
              </w:rPr>
            </w:pPr>
          </w:p>
          <w:p w:rsidR="00BB65AD" w:rsidRDefault="00BB65AD" w:rsidP="00FD752C">
            <w:pPr>
              <w:rPr>
                <w:i/>
              </w:rPr>
            </w:pPr>
          </w:p>
          <w:p w:rsidR="00BB65AD" w:rsidRDefault="00BB65AD" w:rsidP="00FD752C">
            <w:pPr>
              <w:rPr>
                <w:i/>
              </w:rPr>
            </w:pPr>
          </w:p>
          <w:p w:rsidR="00BB65AD" w:rsidRDefault="00BB65AD" w:rsidP="00FD752C">
            <w:pPr>
              <w:rPr>
                <w:i/>
              </w:rPr>
            </w:pPr>
          </w:p>
          <w:p w:rsidR="00BB65AD" w:rsidRDefault="00BB65AD" w:rsidP="00FD752C">
            <w:pPr>
              <w:rPr>
                <w:i/>
              </w:rPr>
            </w:pPr>
          </w:p>
          <w:p w:rsidR="00BB65AD" w:rsidRDefault="00BB65AD" w:rsidP="00FD752C">
            <w:pPr>
              <w:rPr>
                <w:i/>
              </w:rPr>
            </w:pPr>
          </w:p>
          <w:p w:rsidR="00BB65AD" w:rsidRDefault="00BB65AD" w:rsidP="00FD752C">
            <w:pPr>
              <w:rPr>
                <w:i/>
              </w:rPr>
            </w:pPr>
          </w:p>
          <w:p w:rsidR="00BB65AD" w:rsidRDefault="00BB65AD" w:rsidP="00FD752C">
            <w:pPr>
              <w:rPr>
                <w:i/>
              </w:rPr>
            </w:pPr>
          </w:p>
          <w:p w:rsidR="00BB65AD" w:rsidRDefault="00BB65AD" w:rsidP="00FD752C">
            <w:pPr>
              <w:rPr>
                <w:i/>
              </w:rPr>
            </w:pPr>
          </w:p>
          <w:p w:rsidR="00BB65AD" w:rsidRDefault="00BB65AD" w:rsidP="00FD752C">
            <w:pPr>
              <w:rPr>
                <w:i/>
              </w:rPr>
            </w:pPr>
          </w:p>
          <w:p w:rsidR="00BB65AD" w:rsidRDefault="00BB65AD" w:rsidP="00FD752C">
            <w:pPr>
              <w:rPr>
                <w:i/>
              </w:rPr>
            </w:pPr>
          </w:p>
          <w:p w:rsidR="00BB65AD" w:rsidRDefault="00BB65AD" w:rsidP="00FD752C">
            <w:pPr>
              <w:rPr>
                <w:i/>
              </w:rPr>
            </w:pPr>
          </w:p>
          <w:p w:rsidR="00BB65AD" w:rsidRDefault="00BB65AD" w:rsidP="00FD752C">
            <w:pPr>
              <w:rPr>
                <w:i/>
              </w:rPr>
            </w:pPr>
          </w:p>
          <w:p w:rsidR="00BB65AD" w:rsidRDefault="00BB65AD" w:rsidP="00FD752C">
            <w:pPr>
              <w:rPr>
                <w:i/>
              </w:rPr>
            </w:pPr>
          </w:p>
          <w:p w:rsidR="00BB65AD" w:rsidRDefault="00BB65AD" w:rsidP="00FD752C">
            <w:pPr>
              <w:rPr>
                <w:i/>
              </w:rPr>
            </w:pPr>
          </w:p>
          <w:p w:rsidR="00BB65AD" w:rsidRDefault="00BB65AD" w:rsidP="00FD752C">
            <w:pPr>
              <w:rPr>
                <w:i/>
              </w:rPr>
            </w:pPr>
          </w:p>
          <w:p w:rsidR="00BB65AD" w:rsidRDefault="00BB65AD" w:rsidP="00FD752C">
            <w:pPr>
              <w:rPr>
                <w:i/>
              </w:rPr>
            </w:pPr>
          </w:p>
          <w:p w:rsidR="00B055D5" w:rsidRDefault="00B055D5" w:rsidP="00FD752C">
            <w:pPr>
              <w:rPr>
                <w:i/>
              </w:rPr>
            </w:pPr>
          </w:p>
          <w:p w:rsidR="00B055D5" w:rsidRDefault="00B055D5" w:rsidP="00FD752C">
            <w:pPr>
              <w:rPr>
                <w:i/>
              </w:rPr>
            </w:pPr>
          </w:p>
          <w:p w:rsidR="00B055D5" w:rsidRDefault="00B055D5" w:rsidP="00FD752C">
            <w:pPr>
              <w:rPr>
                <w:i/>
              </w:rPr>
            </w:pPr>
          </w:p>
          <w:p w:rsidR="00B055D5" w:rsidRDefault="00B055D5" w:rsidP="00FD752C">
            <w:pPr>
              <w:rPr>
                <w:i/>
              </w:rPr>
            </w:pPr>
          </w:p>
          <w:p w:rsidR="00B055D5" w:rsidRDefault="00B055D5" w:rsidP="00FD752C">
            <w:pPr>
              <w:rPr>
                <w:i/>
              </w:rPr>
            </w:pPr>
          </w:p>
          <w:p w:rsidR="00B055D5" w:rsidRDefault="00B055D5" w:rsidP="00FD752C">
            <w:pPr>
              <w:rPr>
                <w:i/>
              </w:rPr>
            </w:pPr>
          </w:p>
          <w:p w:rsidR="00BB65AD" w:rsidRDefault="00BB65AD" w:rsidP="00FD752C">
            <w:pPr>
              <w:rPr>
                <w:i/>
              </w:rPr>
            </w:pPr>
            <w:r>
              <w:rPr>
                <w:i/>
              </w:rPr>
              <w:t xml:space="preserve">-Erika to call Steve to reserve a section at the </w:t>
            </w:r>
            <w:r w:rsidR="00D94BAF">
              <w:rPr>
                <w:i/>
              </w:rPr>
              <w:t xml:space="preserve">Pumpkin </w:t>
            </w:r>
            <w:r>
              <w:rPr>
                <w:i/>
              </w:rPr>
              <w:t>festival</w:t>
            </w:r>
          </w:p>
          <w:p w:rsidR="00BB65AD" w:rsidRDefault="00BB65AD" w:rsidP="00BB65AD">
            <w:pPr>
              <w:rPr>
                <w:i/>
              </w:rPr>
            </w:pPr>
            <w:r>
              <w:rPr>
                <w:i/>
              </w:rPr>
              <w:t xml:space="preserve">-Bridgette to make flyers and a sign up list to have on the table to get more community members </w:t>
            </w:r>
          </w:p>
          <w:p w:rsidR="00BB65AD" w:rsidRPr="00C76360" w:rsidRDefault="00BB65AD" w:rsidP="00BB65AD">
            <w:pPr>
              <w:rPr>
                <w:i/>
              </w:rPr>
            </w:pPr>
            <w:r>
              <w:rPr>
                <w:i/>
              </w:rPr>
              <w:t>-Bridgette to get more Be Well goodies/stickers from DOH for Erika to bring to the event</w:t>
            </w:r>
          </w:p>
        </w:tc>
      </w:tr>
      <w:tr w:rsidR="00CC411D" w:rsidTr="00FD752C">
        <w:trPr>
          <w:trHeight w:val="347"/>
        </w:trPr>
        <w:tc>
          <w:tcPr>
            <w:tcW w:w="3685" w:type="dxa"/>
          </w:tcPr>
          <w:p w:rsidR="00CC411D" w:rsidRDefault="00CC411D" w:rsidP="00FD752C">
            <w:pPr>
              <w:rPr>
                <w:b/>
                <w:sz w:val="22"/>
                <w:szCs w:val="22"/>
              </w:rPr>
            </w:pPr>
            <w:r>
              <w:rPr>
                <w:b/>
                <w:sz w:val="22"/>
                <w:szCs w:val="22"/>
              </w:rPr>
              <w:t>Next Meeting</w:t>
            </w:r>
          </w:p>
        </w:tc>
        <w:tc>
          <w:tcPr>
            <w:tcW w:w="8002" w:type="dxa"/>
          </w:tcPr>
          <w:p w:rsidR="00CC411D" w:rsidRDefault="00D5300D" w:rsidP="00FD752C">
            <w:r>
              <w:t>Wednesday, September 4</w:t>
            </w:r>
            <w:r w:rsidRPr="00D5300D">
              <w:rPr>
                <w:vertAlign w:val="superscript"/>
              </w:rPr>
              <w:t>th</w:t>
            </w:r>
            <w:r w:rsidR="00F63D1A">
              <w:t>, 2024</w:t>
            </w:r>
            <w:r>
              <w:t xml:space="preserve"> 10am at the Lima Town Hall and via zoom:</w:t>
            </w:r>
          </w:p>
          <w:p w:rsidR="00D5300D" w:rsidRPr="00EC3DB7" w:rsidRDefault="00F443E1" w:rsidP="00FD752C">
            <w:hyperlink r:id="rId6" w:history="1">
              <w:r w:rsidR="00D5300D">
                <w:rPr>
                  <w:rFonts w:ascii="Arial" w:hAnsi="Arial" w:cs="Arial"/>
                  <w:color w:val="0000FF"/>
                  <w:sz w:val="18"/>
                  <w:szCs w:val="18"/>
                </w:rPr>
                <w:t>https://us06web.zoom.us/j/83292611099?pwd=ggSPr2ILimcUKrk9ZgIbuxgdqeEth5.1</w:t>
              </w:r>
            </w:hyperlink>
          </w:p>
        </w:tc>
        <w:tc>
          <w:tcPr>
            <w:tcW w:w="3168" w:type="dxa"/>
          </w:tcPr>
          <w:p w:rsidR="00CC411D" w:rsidRDefault="00CC411D" w:rsidP="00FD752C">
            <w:pPr>
              <w:rPr>
                <w:i/>
              </w:rPr>
            </w:pPr>
          </w:p>
        </w:tc>
      </w:tr>
    </w:tbl>
    <w:p w:rsidR="00E4458B" w:rsidRDefault="0058479A" w:rsidP="00594EC6">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47.7pt;margin-top:220.25pt;width:63.35pt;height:62.4pt;z-index:251661312;mso-position-horizontal-relative:text;mso-position-vertical-relative:text;mso-width-relative:page;mso-height-relative:page">
            <v:imagedata r:id="rId7" o:title="PHAB Health Department Seal-White"/>
          </v:shape>
        </w:pict>
      </w:r>
      <w:r>
        <w:rPr>
          <w:b/>
          <w:noProof/>
          <w:szCs w:val="32"/>
        </w:rPr>
        <w:drawing>
          <wp:anchor distT="0" distB="0" distL="114300" distR="114300" simplePos="0" relativeHeight="251659264" behindDoc="0" locked="0" layoutInCell="1" allowOverlap="1">
            <wp:simplePos x="0" y="0"/>
            <wp:positionH relativeFrom="column">
              <wp:posOffset>7490460</wp:posOffset>
            </wp:positionH>
            <wp:positionV relativeFrom="paragraph">
              <wp:posOffset>2830406</wp:posOffset>
            </wp:positionV>
            <wp:extent cx="743954" cy="734695"/>
            <wp:effectExtent l="0" t="0" r="0" b="8255"/>
            <wp:wrapNone/>
            <wp:docPr id="1" name="Picture 1" descr="LIV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V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3954" cy="73469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E4458B" w:rsidSect="00A10B0A">
      <w:pgSz w:w="15840" w:h="12240" w:orient="landscape"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71311"/>
    <w:multiLevelType w:val="hybridMultilevel"/>
    <w:tmpl w:val="2A08BE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860A9D"/>
    <w:multiLevelType w:val="hybridMultilevel"/>
    <w:tmpl w:val="12A6E9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1194658"/>
    <w:multiLevelType w:val="hybridMultilevel"/>
    <w:tmpl w:val="B948A328"/>
    <w:lvl w:ilvl="0" w:tplc="F72606F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78D4DFF"/>
    <w:multiLevelType w:val="hybridMultilevel"/>
    <w:tmpl w:val="FC747E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8F13E0F"/>
    <w:multiLevelType w:val="hybridMultilevel"/>
    <w:tmpl w:val="12989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E1106F"/>
    <w:multiLevelType w:val="hybridMultilevel"/>
    <w:tmpl w:val="2E18C4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DAE2227"/>
    <w:multiLevelType w:val="hybridMultilevel"/>
    <w:tmpl w:val="DF8C9434"/>
    <w:lvl w:ilvl="0" w:tplc="737030F4">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DD17C4C"/>
    <w:multiLevelType w:val="hybridMultilevel"/>
    <w:tmpl w:val="82F44E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E030A15"/>
    <w:multiLevelType w:val="hybridMultilevel"/>
    <w:tmpl w:val="C84EF8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4"/>
  </w:num>
  <w:num w:numId="4">
    <w:abstractNumId w:val="7"/>
  </w:num>
  <w:num w:numId="5">
    <w:abstractNumId w:val="5"/>
  </w:num>
  <w:num w:numId="6">
    <w:abstractNumId w:val="3"/>
  </w:num>
  <w:num w:numId="7">
    <w:abstractNumId w:val="1"/>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5AF"/>
    <w:rsid w:val="0000144D"/>
    <w:rsid w:val="00007643"/>
    <w:rsid w:val="00054F70"/>
    <w:rsid w:val="000B4CA8"/>
    <w:rsid w:val="000C4834"/>
    <w:rsid w:val="000C705B"/>
    <w:rsid w:val="000F4428"/>
    <w:rsid w:val="000F7AD7"/>
    <w:rsid w:val="00153D8C"/>
    <w:rsid w:val="001D66C2"/>
    <w:rsid w:val="00216552"/>
    <w:rsid w:val="00225FF8"/>
    <w:rsid w:val="00297835"/>
    <w:rsid w:val="00297944"/>
    <w:rsid w:val="002B4B55"/>
    <w:rsid w:val="002B709E"/>
    <w:rsid w:val="002E2F35"/>
    <w:rsid w:val="002E72B7"/>
    <w:rsid w:val="003205B2"/>
    <w:rsid w:val="00324662"/>
    <w:rsid w:val="00330022"/>
    <w:rsid w:val="00375D83"/>
    <w:rsid w:val="003A164F"/>
    <w:rsid w:val="003A1C5C"/>
    <w:rsid w:val="003A5C11"/>
    <w:rsid w:val="003E46C3"/>
    <w:rsid w:val="003F7454"/>
    <w:rsid w:val="00431A48"/>
    <w:rsid w:val="0045107C"/>
    <w:rsid w:val="00466C1B"/>
    <w:rsid w:val="004760B6"/>
    <w:rsid w:val="004D3782"/>
    <w:rsid w:val="004F6BAE"/>
    <w:rsid w:val="004F7058"/>
    <w:rsid w:val="00506239"/>
    <w:rsid w:val="005349DD"/>
    <w:rsid w:val="00563E90"/>
    <w:rsid w:val="0058479A"/>
    <w:rsid w:val="00585CD3"/>
    <w:rsid w:val="005863C1"/>
    <w:rsid w:val="00594EC6"/>
    <w:rsid w:val="005A29B0"/>
    <w:rsid w:val="005A6425"/>
    <w:rsid w:val="005B26E2"/>
    <w:rsid w:val="005D7CBB"/>
    <w:rsid w:val="005E229D"/>
    <w:rsid w:val="0062277D"/>
    <w:rsid w:val="0069157A"/>
    <w:rsid w:val="00695770"/>
    <w:rsid w:val="006A7299"/>
    <w:rsid w:val="006C249A"/>
    <w:rsid w:val="006D1FC0"/>
    <w:rsid w:val="006E4C74"/>
    <w:rsid w:val="006F2935"/>
    <w:rsid w:val="00704C5F"/>
    <w:rsid w:val="007241DB"/>
    <w:rsid w:val="00750D84"/>
    <w:rsid w:val="00756077"/>
    <w:rsid w:val="00775AD2"/>
    <w:rsid w:val="007A7FAC"/>
    <w:rsid w:val="007B19DB"/>
    <w:rsid w:val="007B256B"/>
    <w:rsid w:val="007B458C"/>
    <w:rsid w:val="007C5941"/>
    <w:rsid w:val="007E43C9"/>
    <w:rsid w:val="00802D7E"/>
    <w:rsid w:val="0081336F"/>
    <w:rsid w:val="008133B2"/>
    <w:rsid w:val="008705BF"/>
    <w:rsid w:val="008B79A4"/>
    <w:rsid w:val="00917C5D"/>
    <w:rsid w:val="009631F0"/>
    <w:rsid w:val="00976247"/>
    <w:rsid w:val="0097705C"/>
    <w:rsid w:val="00985F60"/>
    <w:rsid w:val="009C01EF"/>
    <w:rsid w:val="009C5B3F"/>
    <w:rsid w:val="009C7F24"/>
    <w:rsid w:val="009D3BE0"/>
    <w:rsid w:val="009E203E"/>
    <w:rsid w:val="009E7964"/>
    <w:rsid w:val="009F0F3D"/>
    <w:rsid w:val="00A10B0A"/>
    <w:rsid w:val="00A16B55"/>
    <w:rsid w:val="00A239B3"/>
    <w:rsid w:val="00A74214"/>
    <w:rsid w:val="00A97593"/>
    <w:rsid w:val="00AC082B"/>
    <w:rsid w:val="00AD5E3F"/>
    <w:rsid w:val="00B03769"/>
    <w:rsid w:val="00B055D5"/>
    <w:rsid w:val="00B14E4E"/>
    <w:rsid w:val="00B355E0"/>
    <w:rsid w:val="00B45CAE"/>
    <w:rsid w:val="00B558FA"/>
    <w:rsid w:val="00B631FB"/>
    <w:rsid w:val="00B90A06"/>
    <w:rsid w:val="00BA119B"/>
    <w:rsid w:val="00BB65AD"/>
    <w:rsid w:val="00BD36CA"/>
    <w:rsid w:val="00BE15DC"/>
    <w:rsid w:val="00C14C82"/>
    <w:rsid w:val="00C435A2"/>
    <w:rsid w:val="00C575AF"/>
    <w:rsid w:val="00C7366E"/>
    <w:rsid w:val="00C76360"/>
    <w:rsid w:val="00CC411D"/>
    <w:rsid w:val="00CC5D50"/>
    <w:rsid w:val="00CD04FF"/>
    <w:rsid w:val="00D30016"/>
    <w:rsid w:val="00D44017"/>
    <w:rsid w:val="00D5300D"/>
    <w:rsid w:val="00D94BAF"/>
    <w:rsid w:val="00DE33DE"/>
    <w:rsid w:val="00E120F6"/>
    <w:rsid w:val="00E4458B"/>
    <w:rsid w:val="00E51B0A"/>
    <w:rsid w:val="00E6326D"/>
    <w:rsid w:val="00E714FC"/>
    <w:rsid w:val="00E83AC1"/>
    <w:rsid w:val="00EB5E70"/>
    <w:rsid w:val="00EC3DB7"/>
    <w:rsid w:val="00ED6647"/>
    <w:rsid w:val="00EF04D0"/>
    <w:rsid w:val="00EF686C"/>
    <w:rsid w:val="00F443E1"/>
    <w:rsid w:val="00F63D1A"/>
    <w:rsid w:val="00F77C38"/>
    <w:rsid w:val="00F82EFD"/>
    <w:rsid w:val="00F911D8"/>
    <w:rsid w:val="00F92C54"/>
    <w:rsid w:val="00FB06BB"/>
    <w:rsid w:val="00FD7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25B1114"/>
  <w15:docId w15:val="{CC985BB3-AD9E-4305-979F-8672EA6AE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framePr w:hSpace="180" w:wrap="around" w:vAnchor="text" w:hAnchor="margin" w:xAlign="center" w:y="339"/>
      <w:outlineLvl w:val="0"/>
    </w:pPr>
    <w:rPr>
      <w:b/>
      <w:bCs/>
      <w:color w:val="FFFFFF"/>
    </w:rPr>
  </w:style>
  <w:style w:type="paragraph" w:styleId="Heading3">
    <w:name w:val="heading 3"/>
    <w:basedOn w:val="Normal"/>
    <w:next w:val="Normal"/>
    <w:qFormat/>
    <w:pPr>
      <w:keepNext/>
      <w:widowControl w:val="0"/>
      <w:suppressAutoHyphens/>
      <w:jc w:val="center"/>
      <w:outlineLvl w:val="2"/>
    </w:pPr>
    <w:rPr>
      <w:rFonts w:eastAsia="Arial Unicode MS"/>
      <w:b/>
      <w:lang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b/>
      <w:bCs/>
      <w:sz w:val="32"/>
    </w:rPr>
  </w:style>
  <w:style w:type="table" w:styleId="TableGrid">
    <w:name w:val="Table Grid"/>
    <w:basedOn w:val="TableNormal"/>
    <w:uiPriority w:val="59"/>
    <w:rsid w:val="00C76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6552"/>
    <w:rPr>
      <w:rFonts w:ascii="Tahoma" w:hAnsi="Tahoma" w:cs="Tahoma"/>
      <w:sz w:val="16"/>
      <w:szCs w:val="16"/>
    </w:rPr>
  </w:style>
  <w:style w:type="character" w:customStyle="1" w:styleId="BalloonTextChar">
    <w:name w:val="Balloon Text Char"/>
    <w:basedOn w:val="DefaultParagraphFont"/>
    <w:link w:val="BalloonText"/>
    <w:uiPriority w:val="99"/>
    <w:semiHidden/>
    <w:rsid w:val="00216552"/>
    <w:rPr>
      <w:rFonts w:ascii="Tahoma" w:hAnsi="Tahoma" w:cs="Tahoma"/>
      <w:sz w:val="16"/>
      <w:szCs w:val="16"/>
    </w:rPr>
  </w:style>
  <w:style w:type="paragraph" w:styleId="ListParagraph">
    <w:name w:val="List Paragraph"/>
    <w:basedOn w:val="Normal"/>
    <w:uiPriority w:val="34"/>
    <w:qFormat/>
    <w:rsid w:val="00DE33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s06web.zoom.us/j/83292611099?pwd=ggSPr2ILimcUKrk9ZgIbuxgdqeEth5.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0FA16-DA62-462B-9E8B-D3F952540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3</Pages>
  <Words>773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Meeting Minutes</vt:lpstr>
    </vt:vector>
  </TitlesOfParts>
  <Company>Livingston County</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creator>nna</dc:creator>
  <cp:lastModifiedBy>Bridgette Guild</cp:lastModifiedBy>
  <cp:revision>5</cp:revision>
  <cp:lastPrinted>2018-10-12T12:30:00Z</cp:lastPrinted>
  <dcterms:created xsi:type="dcterms:W3CDTF">2024-08-13T14:03:00Z</dcterms:created>
  <dcterms:modified xsi:type="dcterms:W3CDTF">2024-08-22T13:37:00Z</dcterms:modified>
</cp:coreProperties>
</file>