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E71" w14:textId="77777777" w:rsidR="003C151D" w:rsidRDefault="003C151D" w:rsidP="003C151D">
      <w:pPr>
        <w:pStyle w:val="NoSpacing"/>
        <w:jc w:val="center"/>
        <w:rPr>
          <w:rFonts w:ascii="Garamond" w:hAnsi="Garamond"/>
          <w:b/>
          <w:bCs/>
          <w:sz w:val="28"/>
          <w:szCs w:val="28"/>
        </w:rPr>
      </w:pPr>
    </w:p>
    <w:p w14:paraId="44C356FB" w14:textId="40F2A2CE" w:rsidR="003C151D" w:rsidRDefault="003C151D" w:rsidP="003C151D">
      <w:pPr>
        <w:pStyle w:val="NoSpacing"/>
        <w:jc w:val="center"/>
        <w:rPr>
          <w:rFonts w:ascii="Tw Cen MT" w:hAnsi="Tw Cen MT"/>
          <w:sz w:val="24"/>
          <w:szCs w:val="24"/>
        </w:rPr>
      </w:pPr>
      <w:r>
        <w:rPr>
          <w:rFonts w:ascii="Garamond" w:hAnsi="Garamond"/>
          <w:b/>
          <w:bCs/>
          <w:sz w:val="28"/>
          <w:szCs w:val="28"/>
        </w:rPr>
        <w:t>General Membership Meeting</w:t>
      </w:r>
    </w:p>
    <w:p w14:paraId="14ECBB52" w14:textId="77777777" w:rsidR="003C151D" w:rsidRDefault="003C151D" w:rsidP="003C151D">
      <w:pPr>
        <w:tabs>
          <w:tab w:val="left" w:pos="6345"/>
        </w:tabs>
        <w:rPr>
          <w:rFonts w:ascii="Tw Cen MT" w:hAnsi="Tw Cen MT"/>
          <w:b/>
          <w:bCs/>
        </w:rPr>
      </w:pPr>
    </w:p>
    <w:p w14:paraId="58DAEDFD" w14:textId="3C8D3721" w:rsidR="003C151D" w:rsidRPr="00891100" w:rsidRDefault="003C151D" w:rsidP="003C151D">
      <w:pPr>
        <w:tabs>
          <w:tab w:val="left" w:pos="6345"/>
        </w:tabs>
        <w:jc w:val="center"/>
        <w:rPr>
          <w:rFonts w:ascii="Tw Cen MT" w:hAnsi="Tw Cen MT"/>
        </w:rPr>
      </w:pPr>
      <w:r w:rsidRPr="00891100">
        <w:rPr>
          <w:rFonts w:ascii="Tw Cen MT" w:hAnsi="Tw Cen MT"/>
          <w:b/>
          <w:bCs/>
        </w:rPr>
        <w:t>Date:</w:t>
      </w:r>
      <w:r w:rsidRPr="00891100">
        <w:rPr>
          <w:rFonts w:ascii="Tw Cen MT" w:hAnsi="Tw Cen MT"/>
        </w:rPr>
        <w:t xml:space="preserve"> </w:t>
      </w:r>
      <w:bookmarkStart w:id="0" w:name="_Hlk115187344"/>
      <w:r>
        <w:rPr>
          <w:rFonts w:ascii="Tw Cen MT" w:hAnsi="Tw Cen MT"/>
        </w:rPr>
        <w:t>Thursday</w:t>
      </w:r>
      <w:r w:rsidRPr="00891100">
        <w:rPr>
          <w:rFonts w:ascii="Tw Cen MT" w:hAnsi="Tw Cen MT"/>
        </w:rPr>
        <w:t xml:space="preserve">, </w:t>
      </w:r>
      <w:r w:rsidR="00D31C3B">
        <w:rPr>
          <w:rFonts w:ascii="Tw Cen MT" w:hAnsi="Tw Cen MT"/>
        </w:rPr>
        <w:t>January 19,</w:t>
      </w:r>
      <w:r>
        <w:rPr>
          <w:rFonts w:ascii="Tw Cen MT" w:hAnsi="Tw Cen MT"/>
        </w:rPr>
        <w:t xml:space="preserve"> </w:t>
      </w:r>
      <w:proofErr w:type="gramStart"/>
      <w:r>
        <w:rPr>
          <w:rFonts w:ascii="Tw Cen MT" w:hAnsi="Tw Cen MT"/>
        </w:rPr>
        <w:t>202</w:t>
      </w:r>
      <w:r w:rsidR="00D31C3B">
        <w:rPr>
          <w:rFonts w:ascii="Tw Cen MT" w:hAnsi="Tw Cen MT"/>
        </w:rPr>
        <w:t>3</w:t>
      </w:r>
      <w:r w:rsidRPr="00891100">
        <w:rPr>
          <w:rFonts w:ascii="Tw Cen MT" w:hAnsi="Tw Cen MT"/>
        </w:rPr>
        <w:t xml:space="preserve">  </w:t>
      </w:r>
      <w:bookmarkEnd w:id="0"/>
      <w:r w:rsidRPr="00891100">
        <w:rPr>
          <w:rFonts w:ascii="Tw Cen MT" w:hAnsi="Tw Cen MT"/>
        </w:rPr>
        <w:t>|</w:t>
      </w:r>
      <w:proofErr w:type="gramEnd"/>
      <w:r w:rsidRPr="00891100">
        <w:rPr>
          <w:rFonts w:ascii="Tw Cen MT" w:hAnsi="Tw Cen MT"/>
        </w:rPr>
        <w:t xml:space="preserve">  </w:t>
      </w:r>
      <w:r w:rsidRPr="00891100">
        <w:rPr>
          <w:rFonts w:ascii="Tw Cen MT" w:hAnsi="Tw Cen MT"/>
          <w:b/>
          <w:bCs/>
        </w:rPr>
        <w:t>Time:</w:t>
      </w:r>
      <w:r w:rsidRPr="00891100">
        <w:rPr>
          <w:rFonts w:ascii="Tw Cen MT" w:hAnsi="Tw Cen MT"/>
        </w:rPr>
        <w:t xml:space="preserve"> </w:t>
      </w:r>
      <w:r w:rsidRPr="0060165C">
        <w:rPr>
          <w:rFonts w:ascii="Tw Cen MT" w:hAnsi="Tw Cen MT"/>
        </w:rPr>
        <w:t>2:00pm</w:t>
      </w:r>
      <w:r w:rsidRPr="00891100">
        <w:rPr>
          <w:rFonts w:ascii="Tw Cen MT" w:hAnsi="Tw Cen MT"/>
        </w:rPr>
        <w:t xml:space="preserve">  |  </w:t>
      </w:r>
      <w:r w:rsidRPr="00891100">
        <w:rPr>
          <w:rFonts w:ascii="Tw Cen MT" w:hAnsi="Tw Cen MT"/>
          <w:b/>
          <w:bCs/>
        </w:rPr>
        <w:t>Location</w:t>
      </w:r>
      <w:r w:rsidRPr="0060165C">
        <w:rPr>
          <w:rFonts w:ascii="Tw Cen MT" w:hAnsi="Tw Cen MT"/>
          <w:b/>
          <w:bCs/>
        </w:rPr>
        <w:t>:</w:t>
      </w:r>
      <w:r w:rsidRPr="0060165C">
        <w:rPr>
          <w:rFonts w:ascii="Tw Cen MT" w:hAnsi="Tw Cen MT"/>
        </w:rPr>
        <w:t xml:space="preserve"> Zoom</w:t>
      </w:r>
    </w:p>
    <w:p w14:paraId="61E8DB66" w14:textId="77777777" w:rsidR="003C151D" w:rsidRDefault="003C151D" w:rsidP="003C151D">
      <w:pPr>
        <w:tabs>
          <w:tab w:val="left" w:pos="6345"/>
        </w:tabs>
        <w:jc w:val="center"/>
        <w:rPr>
          <w:rFonts w:ascii="Tw Cen MT" w:hAnsi="Tw Cen MT"/>
        </w:rPr>
      </w:pPr>
      <w:r w:rsidRPr="00891100">
        <w:rPr>
          <w:rFonts w:ascii="Tw Cen MT" w:hAnsi="Tw Cen MT"/>
          <w:b/>
          <w:bCs/>
        </w:rPr>
        <w:t>Facilitator:</w:t>
      </w:r>
      <w:r w:rsidRPr="00891100">
        <w:rPr>
          <w:rFonts w:ascii="Tw Cen MT" w:hAnsi="Tw Cen MT"/>
        </w:rPr>
        <w:t xml:space="preserve"> </w:t>
      </w:r>
      <w:r>
        <w:rPr>
          <w:rFonts w:ascii="Tw Cen MT" w:hAnsi="Tw Cen MT"/>
        </w:rPr>
        <w:t xml:space="preserve">Reid </w:t>
      </w:r>
      <w:proofErr w:type="gramStart"/>
      <w:r>
        <w:rPr>
          <w:rFonts w:ascii="Tw Cen MT" w:hAnsi="Tw Cen MT"/>
        </w:rPr>
        <w:t>Perkins</w:t>
      </w:r>
      <w:r w:rsidRPr="00891100">
        <w:rPr>
          <w:rFonts w:ascii="Tw Cen MT" w:hAnsi="Tw Cen MT"/>
        </w:rPr>
        <w:t xml:space="preserve">  |</w:t>
      </w:r>
      <w:proofErr w:type="gramEnd"/>
      <w:r w:rsidRPr="00891100">
        <w:rPr>
          <w:rFonts w:ascii="Tw Cen MT" w:hAnsi="Tw Cen MT"/>
        </w:rPr>
        <w:t xml:space="preserve">  </w:t>
      </w:r>
      <w:r w:rsidRPr="00891100">
        <w:rPr>
          <w:rFonts w:ascii="Tw Cen MT" w:hAnsi="Tw Cen MT"/>
          <w:b/>
          <w:bCs/>
        </w:rPr>
        <w:t>Note Taker:</w:t>
      </w:r>
      <w:r w:rsidRPr="00891100">
        <w:rPr>
          <w:rFonts w:ascii="Tw Cen MT" w:hAnsi="Tw Cen MT"/>
        </w:rPr>
        <w:t xml:space="preserve"> </w:t>
      </w:r>
      <w:r>
        <w:rPr>
          <w:rFonts w:ascii="Tw Cen MT" w:hAnsi="Tw Cen MT"/>
        </w:rPr>
        <w:t>Jackie Woollett</w:t>
      </w:r>
    </w:p>
    <w:p w14:paraId="3D35C5C0" w14:textId="77777777" w:rsidR="003C151D" w:rsidRDefault="003C151D" w:rsidP="003C151D">
      <w:pPr>
        <w:tabs>
          <w:tab w:val="left" w:pos="6345"/>
        </w:tabs>
        <w:rPr>
          <w:rFonts w:ascii="Tw Cen MT" w:hAnsi="Tw Cen MT"/>
          <w:b/>
          <w:bCs/>
        </w:rPr>
      </w:pPr>
    </w:p>
    <w:p w14:paraId="7D8D9CD5" w14:textId="77777777" w:rsidR="003C151D" w:rsidRDefault="003C151D" w:rsidP="003C151D">
      <w:pPr>
        <w:tabs>
          <w:tab w:val="left" w:pos="6345"/>
        </w:tabs>
        <w:jc w:val="center"/>
        <w:rPr>
          <w:rFonts w:ascii="Tw Cen MT" w:hAnsi="Tw Cen MT"/>
          <w:b/>
          <w:bCs/>
        </w:rPr>
      </w:pPr>
      <w:r>
        <w:rPr>
          <w:rFonts w:ascii="Tw Cen MT" w:hAnsi="Tw Cen MT"/>
          <w:b/>
          <w:bCs/>
        </w:rPr>
        <w:t>Attendees</w:t>
      </w:r>
      <w:bookmarkStart w:id="1" w:name="_Hlk115187335"/>
    </w:p>
    <w:p w14:paraId="0EC3EFAC" w14:textId="77777777" w:rsidR="003C151D" w:rsidRDefault="003C151D" w:rsidP="003C151D">
      <w:pPr>
        <w:tabs>
          <w:tab w:val="left" w:pos="6345"/>
        </w:tabs>
        <w:jc w:val="center"/>
        <w:rPr>
          <w:rFonts w:ascii="Tw Cen MT" w:hAnsi="Tw Cen MT"/>
          <w:b/>
          <w:bCs/>
        </w:rPr>
      </w:pPr>
    </w:p>
    <w:p w14:paraId="6311E7B3" w14:textId="49776D58" w:rsidR="003C151D" w:rsidRPr="009B71F3" w:rsidRDefault="003C151D" w:rsidP="003C151D">
      <w:pPr>
        <w:tabs>
          <w:tab w:val="left" w:pos="6345"/>
        </w:tabs>
        <w:rPr>
          <w:rFonts w:ascii="Tw Cen MT" w:hAnsi="Tw Cen MT"/>
          <w:b/>
          <w:bCs/>
        </w:rPr>
      </w:pPr>
      <w:r w:rsidRPr="000B1A33">
        <w:rPr>
          <w:rFonts w:ascii="Tw Cen MT" w:hAnsi="Tw Cen MT"/>
          <w:b/>
          <w:bCs/>
        </w:rPr>
        <w:t>By Zoom/Phone:</w:t>
      </w:r>
      <w:r w:rsidRPr="000B1A33">
        <w:rPr>
          <w:rFonts w:ascii="Tw Cen MT" w:hAnsi="Tw Cen MT"/>
        </w:rPr>
        <w:t xml:space="preserve"> </w:t>
      </w:r>
      <w:r>
        <w:rPr>
          <w:rFonts w:ascii="Tw Cen MT" w:hAnsi="Tw Cen MT"/>
        </w:rPr>
        <w:t xml:space="preserve">Jackie Woollett, </w:t>
      </w:r>
      <w:r w:rsidRPr="00BE0C48">
        <w:rPr>
          <w:rFonts w:ascii="Tw Cen MT" w:hAnsi="Tw Cen MT"/>
          <w:i/>
          <w:iCs/>
        </w:rPr>
        <w:t>Genesee Valley Health Partnership</w:t>
      </w:r>
      <w:r w:rsidRPr="00BE0C48">
        <w:rPr>
          <w:rFonts w:ascii="Tw Cen MT" w:hAnsi="Tw Cen MT"/>
        </w:rPr>
        <w:t xml:space="preserve">; </w:t>
      </w:r>
      <w:r w:rsidRPr="002D30D3">
        <w:rPr>
          <w:rFonts w:ascii="Tw Cen MT" w:hAnsi="Tw Cen MT"/>
        </w:rPr>
        <w:t xml:space="preserve">Lisa </w:t>
      </w:r>
      <w:r w:rsidR="00A32001">
        <w:rPr>
          <w:rFonts w:ascii="Tw Cen MT" w:hAnsi="Tw Cen MT"/>
        </w:rPr>
        <w:t>Kenney</w:t>
      </w:r>
      <w:r w:rsidRPr="002D30D3">
        <w:rPr>
          <w:rFonts w:ascii="Tw Cen MT" w:hAnsi="Tw Cen MT"/>
        </w:rPr>
        <w:t xml:space="preserve">, </w:t>
      </w:r>
      <w:r w:rsidRPr="002D30D3">
        <w:rPr>
          <w:rFonts w:ascii="Tw Cen MT" w:hAnsi="Tw Cen MT"/>
          <w:i/>
          <w:iCs/>
        </w:rPr>
        <w:t>Livingston County Department of Health</w:t>
      </w:r>
      <w:r w:rsidRPr="00BE0C48">
        <w:rPr>
          <w:rFonts w:ascii="Tw Cen MT" w:hAnsi="Tw Cen MT"/>
        </w:rPr>
        <w:t>;</w:t>
      </w:r>
      <w:r>
        <w:rPr>
          <w:rFonts w:ascii="Tw Cen MT" w:hAnsi="Tw Cen MT"/>
        </w:rPr>
        <w:t xml:space="preserve"> </w:t>
      </w:r>
      <w:r w:rsidRPr="00E52CAF">
        <w:rPr>
          <w:rFonts w:ascii="Tw Cen MT" w:hAnsi="Tw Cen MT"/>
        </w:rPr>
        <w:t xml:space="preserve">DeAnna Croteau, </w:t>
      </w:r>
      <w:r w:rsidRPr="00E52CAF">
        <w:rPr>
          <w:rFonts w:ascii="Tw Cen MT" w:hAnsi="Tw Cen MT"/>
          <w:i/>
          <w:iCs/>
        </w:rPr>
        <w:t>Cornell Cooperative Extension of Livingston County</w:t>
      </w:r>
      <w:r w:rsidRPr="00E52CAF">
        <w:rPr>
          <w:rFonts w:ascii="Tw Cen MT" w:hAnsi="Tw Cen MT"/>
        </w:rPr>
        <w:t>;</w:t>
      </w:r>
      <w:r w:rsidRPr="00BB46CA">
        <w:rPr>
          <w:rFonts w:ascii="Tw Cen MT" w:hAnsi="Tw Cen MT"/>
        </w:rPr>
        <w:t xml:space="preserve"> </w:t>
      </w:r>
      <w:r>
        <w:rPr>
          <w:rFonts w:ascii="Tw Cen MT" w:hAnsi="Tw Cen MT"/>
          <w:i/>
          <w:iCs/>
        </w:rPr>
        <w:t xml:space="preserve">Jean </w:t>
      </w:r>
      <w:proofErr w:type="spellStart"/>
      <w:r>
        <w:rPr>
          <w:rFonts w:ascii="Tw Cen MT" w:hAnsi="Tw Cen MT"/>
          <w:i/>
          <w:iCs/>
        </w:rPr>
        <w:t>Angililli</w:t>
      </w:r>
      <w:proofErr w:type="spellEnd"/>
      <w:r>
        <w:rPr>
          <w:rFonts w:ascii="Tw Cen MT" w:hAnsi="Tw Cen MT"/>
          <w:i/>
          <w:iCs/>
        </w:rPr>
        <w:t xml:space="preserve">, ARC GLOW; Sarah Merritt, </w:t>
      </w:r>
      <w:r w:rsidR="008B4E90">
        <w:rPr>
          <w:rFonts w:ascii="Tw Cen MT" w:hAnsi="Tw Cen MT"/>
          <w:i/>
          <w:iCs/>
        </w:rPr>
        <w:t xml:space="preserve">Wilmot Cancer Institute </w:t>
      </w:r>
      <w:r>
        <w:rPr>
          <w:rFonts w:ascii="Tw Cen MT" w:hAnsi="Tw Cen MT"/>
          <w:i/>
          <w:iCs/>
        </w:rPr>
        <w:t xml:space="preserve">URMC; Amanda Schultz, Livingston County </w:t>
      </w:r>
      <w:proofErr w:type="spellStart"/>
      <w:r>
        <w:rPr>
          <w:rFonts w:ascii="Tw Cen MT" w:hAnsi="Tw Cen MT"/>
          <w:i/>
          <w:iCs/>
        </w:rPr>
        <w:t>Sheriffs</w:t>
      </w:r>
      <w:proofErr w:type="spellEnd"/>
      <w:r>
        <w:rPr>
          <w:rFonts w:ascii="Tw Cen MT" w:hAnsi="Tw Cen MT"/>
          <w:i/>
          <w:iCs/>
        </w:rPr>
        <w:t xml:space="preserve"> Office; </w:t>
      </w:r>
      <w:r>
        <w:rPr>
          <w:rFonts w:ascii="Tw Cen MT" w:hAnsi="Tw Cen MT"/>
        </w:rPr>
        <w:t xml:space="preserve">Reid Perkins, </w:t>
      </w:r>
      <w:r w:rsidRPr="00904FDA">
        <w:rPr>
          <w:rFonts w:ascii="Tw Cen MT" w:hAnsi="Tw Cen MT"/>
          <w:i/>
          <w:iCs/>
        </w:rPr>
        <w:t>Genesee Valley Health Partnership</w:t>
      </w:r>
      <w:r>
        <w:rPr>
          <w:rFonts w:ascii="Tw Cen MT" w:hAnsi="Tw Cen MT"/>
          <w:i/>
          <w:iCs/>
        </w:rPr>
        <w:t xml:space="preserve">; Sandy Kelley, Monroe Plan; Hannah Farley, Cancer Services Program of the Finger Lakes; Salena </w:t>
      </w:r>
      <w:proofErr w:type="spellStart"/>
      <w:r>
        <w:rPr>
          <w:rFonts w:ascii="Tw Cen MT" w:hAnsi="Tw Cen MT"/>
          <w:i/>
          <w:iCs/>
        </w:rPr>
        <w:t>Sachman</w:t>
      </w:r>
      <w:proofErr w:type="spellEnd"/>
      <w:r>
        <w:rPr>
          <w:rFonts w:ascii="Tw Cen MT" w:hAnsi="Tw Cen MT"/>
          <w:i/>
          <w:iCs/>
        </w:rPr>
        <w:t>, Elizabeth Wende</w:t>
      </w:r>
      <w:r w:rsidR="0074529B">
        <w:rPr>
          <w:rFonts w:ascii="Tw Cen MT" w:hAnsi="Tw Cen MT"/>
          <w:i/>
          <w:iCs/>
        </w:rPr>
        <w:t xml:space="preserve"> Breast Care</w:t>
      </w:r>
      <w:r>
        <w:rPr>
          <w:rFonts w:ascii="Tw Cen MT" w:hAnsi="Tw Cen MT"/>
          <w:i/>
          <w:iCs/>
        </w:rPr>
        <w:t xml:space="preserve">; </w:t>
      </w:r>
      <w:r w:rsidR="00D31C3B">
        <w:rPr>
          <w:rFonts w:ascii="Tw Cen MT" w:hAnsi="Tw Cen MT"/>
          <w:i/>
          <w:iCs/>
        </w:rPr>
        <w:t>Diane Deane, Community Member</w:t>
      </w:r>
      <w:r w:rsidR="006B5294">
        <w:rPr>
          <w:rFonts w:ascii="Tw Cen MT" w:hAnsi="Tw Cen MT"/>
          <w:i/>
          <w:iCs/>
        </w:rPr>
        <w:t>; Tara Coffey, Noyes URMC; Lauren Berg, RESTORE; Andrea Foote, Alzheimer</w:t>
      </w:r>
      <w:r w:rsidR="0044433B">
        <w:rPr>
          <w:rFonts w:ascii="Tw Cen MT" w:hAnsi="Tw Cen MT"/>
          <w:i/>
          <w:iCs/>
        </w:rPr>
        <w:t>’s</w:t>
      </w:r>
      <w:r w:rsidR="006B5294">
        <w:rPr>
          <w:rFonts w:ascii="Tw Cen MT" w:hAnsi="Tw Cen MT"/>
          <w:i/>
          <w:iCs/>
        </w:rPr>
        <w:t xml:space="preserve"> Association; Tess </w:t>
      </w:r>
      <w:proofErr w:type="spellStart"/>
      <w:r w:rsidR="006B5294">
        <w:rPr>
          <w:rFonts w:ascii="Tw Cen MT" w:hAnsi="Tw Cen MT"/>
          <w:i/>
          <w:iCs/>
        </w:rPr>
        <w:t>Mckell</w:t>
      </w:r>
      <w:proofErr w:type="spellEnd"/>
      <w:r w:rsidR="006B5294">
        <w:rPr>
          <w:rFonts w:ascii="Tw Cen MT" w:hAnsi="Tw Cen MT"/>
          <w:i/>
          <w:iCs/>
        </w:rPr>
        <w:t>, Goodwill</w:t>
      </w:r>
      <w:r w:rsidR="008B4E90">
        <w:rPr>
          <w:rFonts w:ascii="Tw Cen MT" w:hAnsi="Tw Cen MT"/>
          <w:i/>
          <w:iCs/>
        </w:rPr>
        <w:t xml:space="preserve"> of the Finger Lakes</w:t>
      </w:r>
      <w:r w:rsidR="006B5294">
        <w:rPr>
          <w:rFonts w:ascii="Tw Cen MT" w:hAnsi="Tw Cen MT"/>
          <w:i/>
          <w:iCs/>
        </w:rPr>
        <w:t xml:space="preserve">; Brenda Pruden, Tri County; Amy Albanese, Person Centered Services; Rachel Pena, CASA Trinity; Karen </w:t>
      </w:r>
      <w:proofErr w:type="spellStart"/>
      <w:r w:rsidR="006B5294">
        <w:rPr>
          <w:rFonts w:ascii="Tw Cen MT" w:hAnsi="Tw Cen MT"/>
          <w:i/>
          <w:iCs/>
        </w:rPr>
        <w:t>Tremer</w:t>
      </w:r>
      <w:proofErr w:type="spellEnd"/>
      <w:r w:rsidR="006B5294">
        <w:rPr>
          <w:rFonts w:ascii="Tw Cen MT" w:hAnsi="Tw Cen MT"/>
          <w:i/>
          <w:iCs/>
        </w:rPr>
        <w:t xml:space="preserve">, Chances and Changes. </w:t>
      </w:r>
    </w:p>
    <w:bookmarkEnd w:id="1"/>
    <w:p w14:paraId="189E57DA" w14:textId="77777777" w:rsidR="003C151D" w:rsidRDefault="003C151D" w:rsidP="003C151D">
      <w:pPr>
        <w:tabs>
          <w:tab w:val="left" w:pos="1128"/>
        </w:tabs>
      </w:pPr>
    </w:p>
    <w:p w14:paraId="14FAC9DC" w14:textId="39C3D146" w:rsidR="003C151D" w:rsidRDefault="003C151D" w:rsidP="003C151D">
      <w:pPr>
        <w:pStyle w:val="ListParagraph"/>
        <w:numPr>
          <w:ilvl w:val="0"/>
          <w:numId w:val="3"/>
        </w:numPr>
        <w:tabs>
          <w:tab w:val="left" w:pos="1128"/>
        </w:tabs>
        <w:rPr>
          <w:rFonts w:ascii="Tw Cen MT" w:hAnsi="Tw Cen MT"/>
          <w:b/>
          <w:bCs/>
        </w:rPr>
      </w:pPr>
      <w:r w:rsidRPr="003C151D">
        <w:rPr>
          <w:rFonts w:ascii="Tw Cen MT" w:hAnsi="Tw Cen MT"/>
          <w:b/>
          <w:bCs/>
        </w:rPr>
        <w:t>Welcome &amp; Introductions</w:t>
      </w:r>
    </w:p>
    <w:p w14:paraId="40DA3D41" w14:textId="77777777" w:rsidR="000C38D4" w:rsidRDefault="000C38D4" w:rsidP="000C38D4">
      <w:pPr>
        <w:tabs>
          <w:tab w:val="left" w:pos="1128"/>
        </w:tabs>
        <w:rPr>
          <w:rFonts w:ascii="Tw Cen MT" w:hAnsi="Tw Cen MT"/>
        </w:rPr>
      </w:pPr>
    </w:p>
    <w:p w14:paraId="2FA85ACE" w14:textId="58F87E4E" w:rsidR="0041746E" w:rsidRPr="003C151D" w:rsidRDefault="003C151D" w:rsidP="000C38D4">
      <w:pPr>
        <w:tabs>
          <w:tab w:val="left" w:pos="1128"/>
        </w:tabs>
        <w:rPr>
          <w:rFonts w:ascii="Tw Cen MT" w:hAnsi="Tw Cen MT"/>
        </w:rPr>
      </w:pPr>
      <w:r w:rsidRPr="003C151D">
        <w:rPr>
          <w:rFonts w:ascii="Tw Cen MT" w:hAnsi="Tw Cen MT"/>
        </w:rPr>
        <w:t>Reid Perkins, President of the Genesee Valley Health Partnership Board of Directors, welcomed all attendees to th</w:t>
      </w:r>
      <w:r>
        <w:rPr>
          <w:rFonts w:ascii="Tw Cen MT" w:hAnsi="Tw Cen MT"/>
        </w:rPr>
        <w:t xml:space="preserve">e </w:t>
      </w:r>
      <w:r w:rsidRPr="003C151D">
        <w:rPr>
          <w:rFonts w:ascii="Tw Cen MT" w:hAnsi="Tw Cen MT"/>
        </w:rPr>
        <w:t>quarterly General Membership meeting. Members and guests were invited to introduce themselves in the zoom chat</w:t>
      </w:r>
      <w:r w:rsidR="0074529B">
        <w:rPr>
          <w:rFonts w:ascii="Tw Cen MT" w:hAnsi="Tw Cen MT"/>
        </w:rPr>
        <w:t>.</w:t>
      </w:r>
    </w:p>
    <w:p w14:paraId="162225E1" w14:textId="3713EB20" w:rsidR="003C151D" w:rsidRPr="003C151D" w:rsidRDefault="003C151D" w:rsidP="003C151D">
      <w:pPr>
        <w:tabs>
          <w:tab w:val="left" w:pos="1128"/>
        </w:tabs>
        <w:rPr>
          <w:rFonts w:ascii="Tw Cen MT" w:hAnsi="Tw Cen MT"/>
        </w:rPr>
      </w:pPr>
    </w:p>
    <w:p w14:paraId="067BB252" w14:textId="77777777" w:rsidR="003C151D" w:rsidRDefault="003C151D" w:rsidP="003C151D">
      <w:pPr>
        <w:pStyle w:val="ListParagraph"/>
        <w:numPr>
          <w:ilvl w:val="0"/>
          <w:numId w:val="3"/>
        </w:numPr>
        <w:tabs>
          <w:tab w:val="left" w:pos="1128"/>
        </w:tabs>
        <w:rPr>
          <w:rFonts w:ascii="Tw Cen MT" w:hAnsi="Tw Cen MT"/>
          <w:b/>
          <w:bCs/>
        </w:rPr>
      </w:pPr>
      <w:r w:rsidRPr="003C151D">
        <w:rPr>
          <w:rFonts w:ascii="Tw Cen MT" w:hAnsi="Tw Cen MT"/>
          <w:b/>
          <w:bCs/>
        </w:rPr>
        <w:t>Treasurer’s Report</w:t>
      </w:r>
    </w:p>
    <w:p w14:paraId="02531814" w14:textId="77777777" w:rsidR="00065671" w:rsidRDefault="00065671" w:rsidP="00065671">
      <w:pPr>
        <w:tabs>
          <w:tab w:val="left" w:pos="1128"/>
        </w:tabs>
        <w:rPr>
          <w:rFonts w:ascii="Tw Cen MT" w:hAnsi="Tw Cen MT"/>
        </w:rPr>
      </w:pPr>
    </w:p>
    <w:p w14:paraId="3F2D6D32" w14:textId="31681DFC" w:rsidR="003C151D" w:rsidRDefault="003C151D" w:rsidP="00065671">
      <w:pPr>
        <w:tabs>
          <w:tab w:val="left" w:pos="1128"/>
        </w:tabs>
        <w:rPr>
          <w:rFonts w:ascii="Tw Cen MT" w:hAnsi="Tw Cen MT"/>
          <w:b/>
          <w:bCs/>
        </w:rPr>
      </w:pPr>
      <w:r w:rsidRPr="003C151D">
        <w:rPr>
          <w:rFonts w:ascii="Tw Cen MT" w:hAnsi="Tw Cen MT"/>
        </w:rPr>
        <w:t xml:space="preserve">DeAnna presented the Treasurer’s Report. </w:t>
      </w:r>
    </w:p>
    <w:p w14:paraId="6B31D2FF" w14:textId="77777777" w:rsidR="003C151D" w:rsidRDefault="003C151D" w:rsidP="003C151D">
      <w:pPr>
        <w:tabs>
          <w:tab w:val="left" w:pos="1128"/>
        </w:tabs>
        <w:rPr>
          <w:rFonts w:ascii="Tw Cen MT" w:hAnsi="Tw Cen MT"/>
        </w:rPr>
      </w:pPr>
    </w:p>
    <w:p w14:paraId="6E27D8C9" w14:textId="088B94E6" w:rsidR="003C151D" w:rsidRPr="003C151D" w:rsidRDefault="003C151D" w:rsidP="003C151D">
      <w:pPr>
        <w:pStyle w:val="ListParagraph"/>
        <w:numPr>
          <w:ilvl w:val="0"/>
          <w:numId w:val="3"/>
        </w:numPr>
        <w:tabs>
          <w:tab w:val="left" w:pos="1128"/>
        </w:tabs>
        <w:rPr>
          <w:rFonts w:ascii="Tw Cen MT" w:hAnsi="Tw Cen MT"/>
          <w:b/>
          <w:bCs/>
        </w:rPr>
      </w:pPr>
      <w:r w:rsidRPr="003C151D">
        <w:rPr>
          <w:rFonts w:ascii="Tw Cen MT" w:hAnsi="Tw Cen MT"/>
          <w:b/>
          <w:bCs/>
        </w:rPr>
        <w:t>Presentatio</w:t>
      </w:r>
      <w:r w:rsidR="00D31C3B">
        <w:rPr>
          <w:rFonts w:ascii="Tw Cen MT" w:hAnsi="Tw Cen MT"/>
          <w:b/>
          <w:bCs/>
        </w:rPr>
        <w:t>n: Attendee/Membership agency, program updates, and 2023 goals</w:t>
      </w:r>
    </w:p>
    <w:p w14:paraId="74409C1B" w14:textId="77777777" w:rsidR="003C151D" w:rsidRDefault="003C151D" w:rsidP="003C151D">
      <w:pPr>
        <w:tabs>
          <w:tab w:val="left" w:pos="1128"/>
        </w:tabs>
        <w:rPr>
          <w:rFonts w:ascii="Tw Cen MT" w:hAnsi="Tw Cen MT"/>
        </w:rPr>
      </w:pPr>
      <w:r w:rsidRPr="003C151D">
        <w:rPr>
          <w:rFonts w:ascii="Tw Cen MT" w:hAnsi="Tw Cen MT"/>
        </w:rPr>
        <w:t xml:space="preserve">   </w:t>
      </w:r>
    </w:p>
    <w:p w14:paraId="73F26C21" w14:textId="117B0350" w:rsidR="0074529B" w:rsidRPr="00C91D7A" w:rsidRDefault="00EA1B3A" w:rsidP="003C151D">
      <w:pPr>
        <w:tabs>
          <w:tab w:val="left" w:pos="1128"/>
        </w:tabs>
        <w:rPr>
          <w:rFonts w:ascii="Tw Cen MT" w:hAnsi="Tw Cen MT"/>
        </w:rPr>
      </w:pPr>
      <w:r w:rsidRPr="00C91D7A">
        <w:rPr>
          <w:rFonts w:ascii="Tw Cen MT" w:hAnsi="Tw Cen MT"/>
        </w:rPr>
        <w:t xml:space="preserve">Person Centered Services (Amy Albanese): </w:t>
      </w:r>
      <w:r w:rsidR="00C91D7A" w:rsidRPr="00C91D7A">
        <w:rPr>
          <w:rFonts w:ascii="Tw Cen MT" w:hAnsi="Tw Cen MT"/>
        </w:rPr>
        <w:t>Agency p</w:t>
      </w:r>
      <w:r w:rsidR="00167A66" w:rsidRPr="00C91D7A">
        <w:rPr>
          <w:rFonts w:ascii="Tw Cen MT" w:hAnsi="Tw Cen MT"/>
        </w:rPr>
        <w:t>rovide</w:t>
      </w:r>
      <w:r w:rsidR="00C91D7A" w:rsidRPr="00C91D7A">
        <w:rPr>
          <w:rFonts w:ascii="Tw Cen MT" w:hAnsi="Tw Cen MT"/>
        </w:rPr>
        <w:t>s</w:t>
      </w:r>
      <w:r w:rsidR="00167A66" w:rsidRPr="00C91D7A">
        <w:rPr>
          <w:rFonts w:ascii="Tw Cen MT" w:hAnsi="Tw Cen MT"/>
        </w:rPr>
        <w:t xml:space="preserve"> case management to individuals of all ages who have</w:t>
      </w:r>
      <w:r w:rsidR="000D55CD" w:rsidRPr="00C91D7A">
        <w:rPr>
          <w:rFonts w:ascii="Tw Cen MT" w:hAnsi="Tw Cen MT"/>
        </w:rPr>
        <w:t xml:space="preserve"> </w:t>
      </w:r>
      <w:r w:rsidR="00167A66" w:rsidRPr="00C91D7A">
        <w:rPr>
          <w:rFonts w:ascii="Tw Cen MT" w:hAnsi="Tw Cen MT"/>
        </w:rPr>
        <w:t xml:space="preserve">intellectual and/or developmental </w:t>
      </w:r>
      <w:r w:rsidR="00C91D7A" w:rsidRPr="00C91D7A">
        <w:rPr>
          <w:rFonts w:ascii="Tw Cen MT" w:hAnsi="Tw Cen MT"/>
        </w:rPr>
        <w:t>disabilities</w:t>
      </w:r>
      <w:r w:rsidR="00167A66" w:rsidRPr="00C91D7A">
        <w:rPr>
          <w:rFonts w:ascii="Tw Cen MT" w:hAnsi="Tw Cen MT"/>
        </w:rPr>
        <w:t>. Intake department helps navigate the process</w:t>
      </w:r>
      <w:r w:rsidR="000D55CD" w:rsidRPr="00C91D7A">
        <w:rPr>
          <w:rFonts w:ascii="Tw Cen MT" w:hAnsi="Tw Cen MT"/>
        </w:rPr>
        <w:t xml:space="preserve">. Goal to get </w:t>
      </w:r>
      <w:r w:rsidR="00C91D7A" w:rsidRPr="00C91D7A">
        <w:rPr>
          <w:rFonts w:ascii="Tw Cen MT" w:hAnsi="Tw Cen MT"/>
        </w:rPr>
        <w:t>marketing materials</w:t>
      </w:r>
      <w:r w:rsidR="000D55CD" w:rsidRPr="00C91D7A">
        <w:rPr>
          <w:rFonts w:ascii="Tw Cen MT" w:hAnsi="Tw Cen MT"/>
        </w:rPr>
        <w:t xml:space="preserve"> into community businesses and learn more about each community and how each community served is getting information. As well as to get back into the community</w:t>
      </w:r>
      <w:r w:rsidR="00C91D7A" w:rsidRPr="00C91D7A">
        <w:rPr>
          <w:rFonts w:ascii="Tw Cen MT" w:hAnsi="Tw Cen MT"/>
        </w:rPr>
        <w:t xml:space="preserve"> </w:t>
      </w:r>
      <w:r w:rsidR="000D55CD" w:rsidRPr="00C91D7A">
        <w:rPr>
          <w:rFonts w:ascii="Tw Cen MT" w:hAnsi="Tw Cen MT"/>
        </w:rPr>
        <w:t xml:space="preserve">for outreach events, join committees, and other partnerships. </w:t>
      </w:r>
      <w:r w:rsidR="00167A66" w:rsidRPr="00C91D7A">
        <w:rPr>
          <w:rFonts w:ascii="Tw Cen MT" w:hAnsi="Tw Cen MT"/>
        </w:rPr>
        <w:t xml:space="preserve"> </w:t>
      </w:r>
    </w:p>
    <w:p w14:paraId="104F9CC4" w14:textId="593DB277" w:rsidR="00EA1B3A" w:rsidRPr="00621847" w:rsidRDefault="00EA1B3A" w:rsidP="003C151D">
      <w:pPr>
        <w:tabs>
          <w:tab w:val="left" w:pos="1128"/>
        </w:tabs>
        <w:rPr>
          <w:rFonts w:ascii="Tw Cen MT" w:hAnsi="Tw Cen MT"/>
          <w:color w:val="FF0000"/>
        </w:rPr>
      </w:pPr>
    </w:p>
    <w:p w14:paraId="2EF45FF7" w14:textId="4E1BF719" w:rsidR="00EA1B3A" w:rsidRPr="00C91D7A" w:rsidRDefault="0044433B" w:rsidP="003C151D">
      <w:pPr>
        <w:tabs>
          <w:tab w:val="left" w:pos="1128"/>
        </w:tabs>
        <w:rPr>
          <w:rFonts w:ascii="Tw Cen MT" w:hAnsi="Tw Cen MT"/>
        </w:rPr>
      </w:pPr>
      <w:r w:rsidRPr="00C91D7A">
        <w:rPr>
          <w:rFonts w:ascii="Tw Cen MT" w:hAnsi="Tw Cen MT"/>
        </w:rPr>
        <w:t>Alzheimer’s Association (</w:t>
      </w:r>
      <w:r w:rsidR="00EA1B3A" w:rsidRPr="00C91D7A">
        <w:rPr>
          <w:rFonts w:ascii="Tw Cen MT" w:hAnsi="Tw Cen MT"/>
        </w:rPr>
        <w:t>Andrea</w:t>
      </w:r>
      <w:r w:rsidRPr="00C91D7A">
        <w:rPr>
          <w:rFonts w:ascii="Tw Cen MT" w:hAnsi="Tw Cen MT"/>
        </w:rPr>
        <w:t xml:space="preserve"> Foote): </w:t>
      </w:r>
      <w:r w:rsidR="000D55CD" w:rsidRPr="00C91D7A">
        <w:rPr>
          <w:rFonts w:ascii="Tw Cen MT" w:hAnsi="Tw Cen MT"/>
        </w:rPr>
        <w:t>Events coming up</w:t>
      </w:r>
      <w:r w:rsidR="00C91D7A" w:rsidRPr="00C91D7A">
        <w:rPr>
          <w:rFonts w:ascii="Tw Cen MT" w:hAnsi="Tw Cen MT"/>
        </w:rPr>
        <w:t xml:space="preserve"> include: </w:t>
      </w:r>
      <w:r w:rsidR="00621847" w:rsidRPr="00C91D7A">
        <w:rPr>
          <w:rFonts w:ascii="Tw Cen MT" w:hAnsi="Tw Cen MT"/>
        </w:rPr>
        <w:t>early-stage</w:t>
      </w:r>
      <w:r w:rsidR="000D55CD" w:rsidRPr="00C91D7A">
        <w:rPr>
          <w:rFonts w:ascii="Tw Cen MT" w:hAnsi="Tw Cen MT"/>
        </w:rPr>
        <w:t xml:space="preserve"> engagement</w:t>
      </w:r>
      <w:r w:rsidR="00C91D7A" w:rsidRPr="00C91D7A">
        <w:rPr>
          <w:rFonts w:ascii="Tw Cen MT" w:hAnsi="Tw Cen MT"/>
        </w:rPr>
        <w:t xml:space="preserve">: </w:t>
      </w:r>
      <w:r w:rsidR="000D55CD" w:rsidRPr="00C91D7A">
        <w:rPr>
          <w:rFonts w:ascii="Tw Cen MT" w:hAnsi="Tw Cen MT"/>
        </w:rPr>
        <w:t>coffee and conversation in Feb</w:t>
      </w:r>
      <w:r w:rsidR="00C91D7A" w:rsidRPr="00C91D7A">
        <w:rPr>
          <w:rFonts w:ascii="Tw Cen MT" w:hAnsi="Tw Cen MT"/>
        </w:rPr>
        <w:t>.</w:t>
      </w:r>
      <w:r w:rsidR="000D55CD" w:rsidRPr="00C91D7A">
        <w:rPr>
          <w:rFonts w:ascii="Tw Cen MT" w:hAnsi="Tw Cen MT"/>
        </w:rPr>
        <w:t>, classic movie day</w:t>
      </w:r>
      <w:r w:rsidR="00C91D7A" w:rsidRPr="00C91D7A">
        <w:rPr>
          <w:rFonts w:ascii="Tw Cen MT" w:hAnsi="Tw Cen MT"/>
        </w:rPr>
        <w:t xml:space="preserve"> in Feb. at the Geneseo </w:t>
      </w:r>
      <w:proofErr w:type="spellStart"/>
      <w:r w:rsidR="00C91D7A" w:rsidRPr="00C91D7A">
        <w:rPr>
          <w:rFonts w:ascii="Tw Cen MT" w:hAnsi="Tw Cen MT"/>
        </w:rPr>
        <w:t>Riveria</w:t>
      </w:r>
      <w:proofErr w:type="spellEnd"/>
      <w:r w:rsidR="000D55CD" w:rsidRPr="00C91D7A">
        <w:rPr>
          <w:rFonts w:ascii="Tw Cen MT" w:hAnsi="Tw Cen MT"/>
        </w:rPr>
        <w:t>, and floral arrangement in Marc</w:t>
      </w:r>
      <w:r w:rsidR="00C91D7A" w:rsidRPr="00C91D7A">
        <w:rPr>
          <w:rFonts w:ascii="Tw Cen MT" w:hAnsi="Tw Cen MT"/>
        </w:rPr>
        <w:t>. As well as</w:t>
      </w:r>
      <w:r w:rsidR="000D55CD" w:rsidRPr="00C91D7A">
        <w:rPr>
          <w:rFonts w:ascii="Tw Cen MT" w:hAnsi="Tw Cen MT"/>
        </w:rPr>
        <w:t xml:space="preserve"> several education sessions in Dansville at library and YMCA. Caregiver support group</w:t>
      </w:r>
      <w:r w:rsidR="00C91D7A" w:rsidRPr="00C91D7A">
        <w:rPr>
          <w:rFonts w:ascii="Tw Cen MT" w:hAnsi="Tw Cen MT"/>
        </w:rPr>
        <w:t xml:space="preserve"> still meeting in</w:t>
      </w:r>
      <w:r w:rsidR="000D55CD" w:rsidRPr="00C91D7A">
        <w:rPr>
          <w:rFonts w:ascii="Tw Cen MT" w:hAnsi="Tw Cen MT"/>
        </w:rPr>
        <w:t xml:space="preserve"> Dansville and </w:t>
      </w:r>
      <w:r w:rsidR="00621847" w:rsidRPr="00C91D7A">
        <w:rPr>
          <w:rFonts w:ascii="Tw Cen MT" w:hAnsi="Tw Cen MT"/>
        </w:rPr>
        <w:t>Geneseo</w:t>
      </w:r>
      <w:r w:rsidR="000D55CD" w:rsidRPr="00C91D7A">
        <w:rPr>
          <w:rFonts w:ascii="Tw Cen MT" w:hAnsi="Tw Cen MT"/>
        </w:rPr>
        <w:t xml:space="preserve">. </w:t>
      </w:r>
      <w:r w:rsidR="00621847" w:rsidRPr="00C91D7A">
        <w:rPr>
          <w:rFonts w:ascii="Tw Cen MT" w:hAnsi="Tw Cen MT"/>
        </w:rPr>
        <w:t xml:space="preserve">Longest day coming up which is the fundraiser for the association. </w:t>
      </w:r>
    </w:p>
    <w:p w14:paraId="261FC0F5" w14:textId="77777777" w:rsidR="00EA1B3A" w:rsidRDefault="00EA1B3A" w:rsidP="003C151D">
      <w:pPr>
        <w:tabs>
          <w:tab w:val="left" w:pos="1128"/>
        </w:tabs>
        <w:rPr>
          <w:rFonts w:ascii="Tw Cen MT" w:hAnsi="Tw Cen MT"/>
        </w:rPr>
      </w:pPr>
    </w:p>
    <w:p w14:paraId="4BC04840" w14:textId="2C395253" w:rsidR="00EA1B3A" w:rsidRDefault="00EA1B3A" w:rsidP="003C151D">
      <w:pPr>
        <w:tabs>
          <w:tab w:val="left" w:pos="1128"/>
        </w:tabs>
        <w:rPr>
          <w:rFonts w:ascii="Tw Cen MT" w:hAnsi="Tw Cen MT"/>
        </w:rPr>
      </w:pPr>
      <w:r>
        <w:rPr>
          <w:rFonts w:ascii="Tw Cen MT" w:hAnsi="Tw Cen MT"/>
        </w:rPr>
        <w:t xml:space="preserve">Tri County (Brenda Pruden): </w:t>
      </w:r>
      <w:r w:rsidR="00621847">
        <w:rPr>
          <w:rFonts w:ascii="Tw Cen MT" w:hAnsi="Tw Cen MT"/>
        </w:rPr>
        <w:t>E</w:t>
      </w:r>
      <w:r>
        <w:rPr>
          <w:rFonts w:ascii="Tw Cen MT" w:hAnsi="Tw Cen MT"/>
        </w:rPr>
        <w:t xml:space="preserve">xpanded to </w:t>
      </w:r>
      <w:proofErr w:type="spellStart"/>
      <w:r w:rsidR="00C91D7A">
        <w:rPr>
          <w:rFonts w:ascii="Tw Cen MT" w:hAnsi="Tw Cen MT"/>
        </w:rPr>
        <w:t>C</w:t>
      </w:r>
      <w:r>
        <w:rPr>
          <w:rFonts w:ascii="Tw Cen MT" w:hAnsi="Tw Cen MT"/>
        </w:rPr>
        <w:t>anaseraga</w:t>
      </w:r>
      <w:proofErr w:type="spellEnd"/>
      <w:r>
        <w:rPr>
          <w:rFonts w:ascii="Tw Cen MT" w:hAnsi="Tw Cen MT"/>
        </w:rPr>
        <w:t xml:space="preserve"> to</w:t>
      </w:r>
      <w:r w:rsidR="00621847">
        <w:rPr>
          <w:rFonts w:ascii="Tw Cen MT" w:hAnsi="Tw Cen MT"/>
        </w:rPr>
        <w:t xml:space="preserve"> go back to true name and</w:t>
      </w:r>
      <w:r>
        <w:rPr>
          <w:rFonts w:ascii="Tw Cen MT" w:hAnsi="Tw Cen MT"/>
        </w:rPr>
        <w:t xml:space="preserve"> cover Steuben, Livingston, and Allegany Counties again. Also, </w:t>
      </w:r>
      <w:r w:rsidR="00621847">
        <w:rPr>
          <w:rFonts w:ascii="Tw Cen MT" w:hAnsi="Tw Cen MT"/>
        </w:rPr>
        <w:t xml:space="preserve">doing more focusing on social management and </w:t>
      </w:r>
      <w:r>
        <w:rPr>
          <w:rFonts w:ascii="Tw Cen MT" w:hAnsi="Tw Cen MT"/>
        </w:rPr>
        <w:t>tarting to build a care management team and integrate</w:t>
      </w:r>
      <w:r w:rsidR="00621847">
        <w:rPr>
          <w:rFonts w:ascii="Tw Cen MT" w:hAnsi="Tw Cen MT"/>
        </w:rPr>
        <w:t xml:space="preserve"> more</w:t>
      </w:r>
      <w:r>
        <w:rPr>
          <w:rFonts w:ascii="Tw Cen MT" w:hAnsi="Tw Cen MT"/>
        </w:rPr>
        <w:t xml:space="preserve"> behavioral health. A soft opening is coming soon for Tri- County’s own pharmacy. </w:t>
      </w:r>
      <w:r w:rsidR="00621847">
        <w:rPr>
          <w:rFonts w:ascii="Tw Cen MT" w:hAnsi="Tw Cen MT"/>
        </w:rPr>
        <w:t xml:space="preserve">Still hosting COVID clinics in Geneseo and Dansville sites. </w:t>
      </w:r>
    </w:p>
    <w:p w14:paraId="70A77BCC" w14:textId="77777777" w:rsidR="00EA1B3A" w:rsidRDefault="00EA1B3A" w:rsidP="003C151D">
      <w:pPr>
        <w:tabs>
          <w:tab w:val="left" w:pos="1128"/>
        </w:tabs>
        <w:rPr>
          <w:rFonts w:ascii="Tw Cen MT" w:hAnsi="Tw Cen MT"/>
        </w:rPr>
      </w:pPr>
    </w:p>
    <w:p w14:paraId="3BB51922" w14:textId="0E7A7E53" w:rsidR="003C151D" w:rsidRDefault="00EA1B3A" w:rsidP="003C151D">
      <w:pPr>
        <w:tabs>
          <w:tab w:val="left" w:pos="1128"/>
        </w:tabs>
        <w:rPr>
          <w:rFonts w:ascii="Tw Cen MT" w:hAnsi="Tw Cen MT"/>
        </w:rPr>
      </w:pPr>
      <w:r>
        <w:rPr>
          <w:rFonts w:ascii="Tw Cen MT" w:hAnsi="Tw Cen MT"/>
        </w:rPr>
        <w:t xml:space="preserve">CCE Livingston (DeAnna Croteau): Safety seat check technician course is coming up at the end of February, please let DeAnna know if anyone is interested. The home safe home program is operating and providing free safety equipment up to $600 for homes with children up to two years of age. </w:t>
      </w:r>
      <w:r w:rsidR="00621847">
        <w:rPr>
          <w:rFonts w:ascii="Tw Cen MT" w:hAnsi="Tw Cen MT"/>
        </w:rPr>
        <w:t xml:space="preserve">SNAP Ed programs occurring </w:t>
      </w:r>
      <w:r w:rsidR="00C91D7A">
        <w:rPr>
          <w:rFonts w:ascii="Tw Cen MT" w:hAnsi="Tw Cen MT"/>
        </w:rPr>
        <w:t>frequently,</w:t>
      </w:r>
      <w:r w:rsidR="00621847">
        <w:rPr>
          <w:rFonts w:ascii="Tw Cen MT" w:hAnsi="Tw Cen MT"/>
        </w:rPr>
        <w:t xml:space="preserve"> one is about to start but watch for more. </w:t>
      </w:r>
    </w:p>
    <w:p w14:paraId="5CD5FB19" w14:textId="180ED676" w:rsidR="00EA1B3A" w:rsidRDefault="00EA1B3A" w:rsidP="003C151D">
      <w:pPr>
        <w:tabs>
          <w:tab w:val="left" w:pos="1128"/>
        </w:tabs>
        <w:rPr>
          <w:rFonts w:ascii="Tw Cen MT" w:hAnsi="Tw Cen MT"/>
        </w:rPr>
      </w:pPr>
    </w:p>
    <w:p w14:paraId="0C462152" w14:textId="4FE2EB66" w:rsidR="00EA1B3A" w:rsidRDefault="0044433B" w:rsidP="003C151D">
      <w:pPr>
        <w:tabs>
          <w:tab w:val="left" w:pos="1128"/>
        </w:tabs>
        <w:rPr>
          <w:rFonts w:ascii="Tw Cen MT" w:hAnsi="Tw Cen MT"/>
        </w:rPr>
      </w:pPr>
      <w:r>
        <w:rPr>
          <w:rFonts w:ascii="Tw Cen MT" w:hAnsi="Tw Cen MT"/>
          <w:i/>
          <w:iCs/>
        </w:rPr>
        <w:t>Cancer Services Program of the Finger Lakes</w:t>
      </w:r>
      <w:r w:rsidR="00EA1B3A">
        <w:rPr>
          <w:rFonts w:ascii="Tw Cen MT" w:hAnsi="Tw Cen MT"/>
        </w:rPr>
        <w:t xml:space="preserve"> (Hannah Farley): </w:t>
      </w:r>
      <w:r w:rsidR="00C91D7A">
        <w:rPr>
          <w:rFonts w:ascii="Tw Cen MT" w:hAnsi="Tw Cen MT"/>
        </w:rPr>
        <w:t>Biannual</w:t>
      </w:r>
      <w:r w:rsidR="00621847">
        <w:rPr>
          <w:rFonts w:ascii="Tw Cen MT" w:hAnsi="Tw Cen MT"/>
        </w:rPr>
        <w:t xml:space="preserve"> </w:t>
      </w:r>
      <w:r w:rsidR="00C91D7A">
        <w:rPr>
          <w:rFonts w:ascii="Tw Cen MT" w:hAnsi="Tw Cen MT"/>
        </w:rPr>
        <w:t>newsletter</w:t>
      </w:r>
      <w:r w:rsidR="00621847">
        <w:rPr>
          <w:rFonts w:ascii="Tw Cen MT" w:hAnsi="Tw Cen MT"/>
        </w:rPr>
        <w:t xml:space="preserve"> coming out and can subscribe by emailing Hannah. Intended for providers and agencies serving adults and families, focuses on </w:t>
      </w:r>
      <w:r w:rsidR="00C91D7A">
        <w:rPr>
          <w:rFonts w:ascii="Tw Cen MT" w:hAnsi="Tw Cen MT"/>
        </w:rPr>
        <w:t>referrals</w:t>
      </w:r>
      <w:r w:rsidR="00621847">
        <w:rPr>
          <w:rFonts w:ascii="Tw Cen MT" w:hAnsi="Tw Cen MT"/>
        </w:rPr>
        <w:t xml:space="preserve">, upcoming training, helps </w:t>
      </w:r>
      <w:r w:rsidR="00C91D7A">
        <w:rPr>
          <w:rFonts w:ascii="Tw Cen MT" w:hAnsi="Tw Cen MT"/>
        </w:rPr>
        <w:t>maintain</w:t>
      </w:r>
      <w:r w:rsidR="00621847">
        <w:rPr>
          <w:rFonts w:ascii="Tw Cen MT" w:hAnsi="Tw Cen MT"/>
        </w:rPr>
        <w:t xml:space="preserve"> contact with providers. Seeking a </w:t>
      </w:r>
      <w:r w:rsidR="00C91D7A">
        <w:rPr>
          <w:rFonts w:ascii="Tw Cen MT" w:hAnsi="Tw Cen MT"/>
        </w:rPr>
        <w:t>provider in</w:t>
      </w:r>
      <w:r w:rsidR="00621847">
        <w:rPr>
          <w:rFonts w:ascii="Tw Cen MT" w:hAnsi="Tw Cen MT"/>
        </w:rPr>
        <w:t xml:space="preserve"> </w:t>
      </w:r>
      <w:r w:rsidR="00C91D7A">
        <w:rPr>
          <w:rFonts w:ascii="Tw Cen MT" w:hAnsi="Tw Cen MT"/>
        </w:rPr>
        <w:t xml:space="preserve">a </w:t>
      </w:r>
      <w:r w:rsidR="00621847">
        <w:rPr>
          <w:rFonts w:ascii="Tw Cen MT" w:hAnsi="Tw Cen MT"/>
        </w:rPr>
        <w:t xml:space="preserve">rural county to do a </w:t>
      </w:r>
      <w:r w:rsidR="00C91D7A">
        <w:rPr>
          <w:rFonts w:ascii="Tw Cen MT" w:hAnsi="Tw Cen MT"/>
        </w:rPr>
        <w:t>colorectal</w:t>
      </w:r>
      <w:r w:rsidR="00621847">
        <w:rPr>
          <w:rFonts w:ascii="Tw Cen MT" w:hAnsi="Tw Cen MT"/>
        </w:rPr>
        <w:t xml:space="preserve"> cancer screening pilot to provide at home </w:t>
      </w:r>
      <w:r w:rsidR="00C91D7A">
        <w:rPr>
          <w:rFonts w:ascii="Tw Cen MT" w:hAnsi="Tw Cen MT"/>
        </w:rPr>
        <w:t>screening</w:t>
      </w:r>
      <w:r w:rsidR="00621847">
        <w:rPr>
          <w:rFonts w:ascii="Tw Cen MT" w:hAnsi="Tw Cen MT"/>
        </w:rPr>
        <w:t xml:space="preserve"> test that have CSP eligible </w:t>
      </w:r>
      <w:r w:rsidR="00924D00">
        <w:rPr>
          <w:rFonts w:ascii="Tw Cen MT" w:hAnsi="Tw Cen MT"/>
        </w:rPr>
        <w:t>patients</w:t>
      </w:r>
      <w:r w:rsidR="00621847">
        <w:rPr>
          <w:rFonts w:ascii="Tw Cen MT" w:hAnsi="Tw Cen MT"/>
        </w:rPr>
        <w:t xml:space="preserve"> and educate </w:t>
      </w:r>
      <w:r w:rsidR="00C91D7A">
        <w:rPr>
          <w:rFonts w:ascii="Tw Cen MT" w:hAnsi="Tw Cen MT"/>
        </w:rPr>
        <w:t>how</w:t>
      </w:r>
      <w:r w:rsidR="00621847">
        <w:rPr>
          <w:rFonts w:ascii="Tw Cen MT" w:hAnsi="Tw Cen MT"/>
        </w:rPr>
        <w:t xml:space="preserve"> to complete test</w:t>
      </w:r>
      <w:r w:rsidR="00C91D7A">
        <w:rPr>
          <w:rFonts w:ascii="Tw Cen MT" w:hAnsi="Tw Cen MT"/>
        </w:rPr>
        <w:t>s</w:t>
      </w:r>
      <w:r w:rsidR="00621847">
        <w:rPr>
          <w:rFonts w:ascii="Tw Cen MT" w:hAnsi="Tw Cen MT"/>
        </w:rPr>
        <w:t xml:space="preserve">. Continue to pay for breast, colorectal, and cervical cancer </w:t>
      </w:r>
      <w:r w:rsidR="00C91D7A">
        <w:rPr>
          <w:rFonts w:ascii="Tw Cen MT" w:hAnsi="Tw Cen MT"/>
        </w:rPr>
        <w:t>screening</w:t>
      </w:r>
      <w:r w:rsidR="00621847">
        <w:rPr>
          <w:rFonts w:ascii="Tw Cen MT" w:hAnsi="Tw Cen MT"/>
        </w:rPr>
        <w:t xml:space="preserve"> for those uninsured or underinsured. Numbers are up from 2022 for breast cancer screening so more people are getting screened through the program.</w:t>
      </w:r>
      <w:r w:rsidR="00B86534">
        <w:rPr>
          <w:rFonts w:ascii="Tw Cen MT" w:hAnsi="Tw Cen MT"/>
        </w:rPr>
        <w:t xml:space="preserve"> Goals for 2023 to be at more in person community events to educate the community and increase personal conversations with county residents. </w:t>
      </w:r>
    </w:p>
    <w:p w14:paraId="13848555" w14:textId="065AE0EF" w:rsidR="00EA1B3A" w:rsidRDefault="00EA1B3A" w:rsidP="003C151D">
      <w:pPr>
        <w:tabs>
          <w:tab w:val="left" w:pos="1128"/>
        </w:tabs>
        <w:rPr>
          <w:rFonts w:ascii="Tw Cen MT" w:hAnsi="Tw Cen MT"/>
        </w:rPr>
      </w:pPr>
    </w:p>
    <w:p w14:paraId="6773D77C" w14:textId="6B09A83F" w:rsidR="00EA1B3A" w:rsidRDefault="00EA1B3A" w:rsidP="003C151D">
      <w:pPr>
        <w:tabs>
          <w:tab w:val="left" w:pos="1128"/>
        </w:tabs>
        <w:rPr>
          <w:rFonts w:ascii="Tw Cen MT" w:hAnsi="Tw Cen MT"/>
        </w:rPr>
      </w:pPr>
      <w:r>
        <w:rPr>
          <w:rFonts w:ascii="Tw Cen MT" w:hAnsi="Tw Cen MT"/>
        </w:rPr>
        <w:t xml:space="preserve">Monroe Plan (Sandy Kelley): </w:t>
      </w:r>
      <w:r w:rsidR="00CB56D6">
        <w:rPr>
          <w:rFonts w:ascii="Tw Cen MT" w:hAnsi="Tw Cen MT"/>
        </w:rPr>
        <w:t xml:space="preserve">Care management agency expand over 27 counties serve both adults and children and goal to get people as independent as possible through provider access, </w:t>
      </w:r>
      <w:proofErr w:type="gramStart"/>
      <w:r w:rsidR="00CB56D6">
        <w:rPr>
          <w:rFonts w:ascii="Tw Cen MT" w:hAnsi="Tw Cen MT"/>
        </w:rPr>
        <w:t>food</w:t>
      </w:r>
      <w:proofErr w:type="gramEnd"/>
      <w:r w:rsidR="00CB56D6">
        <w:rPr>
          <w:rFonts w:ascii="Tw Cen MT" w:hAnsi="Tw Cen MT"/>
        </w:rPr>
        <w:t xml:space="preserve"> and housing access, how to interact with providers and community services based upon needs. Recently places as a health home plus designated agency which means serve those with sever mental illness and often chemical dependency. </w:t>
      </w:r>
    </w:p>
    <w:p w14:paraId="2125A91F" w14:textId="3CD5D890" w:rsidR="00EA1B3A" w:rsidRDefault="00EA1B3A" w:rsidP="003C151D">
      <w:pPr>
        <w:tabs>
          <w:tab w:val="left" w:pos="1128"/>
        </w:tabs>
        <w:rPr>
          <w:rFonts w:ascii="Tw Cen MT" w:hAnsi="Tw Cen MT"/>
        </w:rPr>
      </w:pPr>
    </w:p>
    <w:p w14:paraId="72E1DF08" w14:textId="50B41836" w:rsidR="00EA1B3A" w:rsidRDefault="00EA1B3A" w:rsidP="003C151D">
      <w:pPr>
        <w:tabs>
          <w:tab w:val="left" w:pos="1128"/>
        </w:tabs>
        <w:rPr>
          <w:rFonts w:ascii="Tw Cen MT" w:hAnsi="Tw Cen MT"/>
        </w:rPr>
      </w:pPr>
      <w:r>
        <w:rPr>
          <w:rFonts w:ascii="Tw Cen MT" w:hAnsi="Tw Cen MT"/>
        </w:rPr>
        <w:t xml:space="preserve">Chances and Changes (Karen </w:t>
      </w:r>
      <w:proofErr w:type="spellStart"/>
      <w:r>
        <w:rPr>
          <w:rFonts w:ascii="Tw Cen MT" w:hAnsi="Tw Cen MT"/>
        </w:rPr>
        <w:t>Tremer</w:t>
      </w:r>
      <w:proofErr w:type="spellEnd"/>
      <w:r>
        <w:rPr>
          <w:rFonts w:ascii="Tw Cen MT" w:hAnsi="Tw Cen MT"/>
        </w:rPr>
        <w:t xml:space="preserve">): Implementing new programing and has a few new grants. Working to increase security and increase staff. </w:t>
      </w:r>
      <w:r w:rsidR="00B07CBE">
        <w:rPr>
          <w:rFonts w:ascii="Tw Cen MT" w:hAnsi="Tw Cen MT"/>
        </w:rPr>
        <w:t xml:space="preserve">Hoping to start a shelter rehabilitation and redesign. Specifically seeking to fill roles in outreach, </w:t>
      </w:r>
      <w:r w:rsidR="00FE1D6F">
        <w:rPr>
          <w:rFonts w:ascii="Tw Cen MT" w:hAnsi="Tw Cen MT"/>
        </w:rPr>
        <w:t>education,</w:t>
      </w:r>
      <w:r w:rsidR="00B07CBE">
        <w:rPr>
          <w:rFonts w:ascii="Tw Cen MT" w:hAnsi="Tw Cen MT"/>
        </w:rPr>
        <w:t xml:space="preserve"> and prevention, back up help with housing programs as well as court advocates. </w:t>
      </w:r>
    </w:p>
    <w:p w14:paraId="2B8FDDFC" w14:textId="4943D17B" w:rsidR="00EA1B3A" w:rsidRDefault="00EA1B3A" w:rsidP="003C151D">
      <w:pPr>
        <w:tabs>
          <w:tab w:val="left" w:pos="1128"/>
        </w:tabs>
        <w:rPr>
          <w:rFonts w:ascii="Tw Cen MT" w:hAnsi="Tw Cen MT"/>
        </w:rPr>
      </w:pPr>
    </w:p>
    <w:p w14:paraId="49C839B8" w14:textId="7CEAF8DC" w:rsidR="00EA1B3A" w:rsidRDefault="00EA1B3A" w:rsidP="003C151D">
      <w:pPr>
        <w:tabs>
          <w:tab w:val="left" w:pos="1128"/>
        </w:tabs>
        <w:rPr>
          <w:rFonts w:ascii="Tw Cen MT" w:hAnsi="Tw Cen MT"/>
        </w:rPr>
      </w:pPr>
      <w:r>
        <w:rPr>
          <w:rFonts w:ascii="Tw Cen MT" w:hAnsi="Tw Cen MT"/>
        </w:rPr>
        <w:t xml:space="preserve">ARC GLOW (Jean </w:t>
      </w:r>
      <w:proofErr w:type="spellStart"/>
      <w:r>
        <w:rPr>
          <w:rFonts w:ascii="Tw Cen MT" w:hAnsi="Tw Cen MT"/>
        </w:rPr>
        <w:t>Angililli</w:t>
      </w:r>
      <w:proofErr w:type="spellEnd"/>
      <w:r>
        <w:rPr>
          <w:rFonts w:ascii="Tw Cen MT" w:hAnsi="Tw Cen MT"/>
        </w:rPr>
        <w:t xml:space="preserve">): </w:t>
      </w:r>
      <w:r w:rsidR="00B07CBE">
        <w:rPr>
          <w:rFonts w:ascii="Tw Cen MT" w:hAnsi="Tw Cen MT"/>
        </w:rPr>
        <w:t>C</w:t>
      </w:r>
      <w:r>
        <w:rPr>
          <w:rFonts w:ascii="Tw Cen MT" w:hAnsi="Tw Cen MT"/>
        </w:rPr>
        <w:t>larified the GLOW name and regions covered</w:t>
      </w:r>
      <w:r w:rsidR="00B07CBE">
        <w:rPr>
          <w:rFonts w:ascii="Tw Cen MT" w:hAnsi="Tw Cen MT"/>
        </w:rPr>
        <w:t xml:space="preserve"> as people in areas outside of the GLOW region aren’t familiar with the GLOW </w:t>
      </w:r>
      <w:r w:rsidR="00FE1D6F">
        <w:rPr>
          <w:rFonts w:ascii="Tw Cen MT" w:hAnsi="Tw Cen MT"/>
        </w:rPr>
        <w:t>acronym</w:t>
      </w:r>
      <w:r w:rsidR="00B07CBE">
        <w:rPr>
          <w:rFonts w:ascii="Tw Cen MT" w:hAnsi="Tw Cen MT"/>
        </w:rPr>
        <w:t xml:space="preserve">. </w:t>
      </w:r>
      <w:r>
        <w:rPr>
          <w:rFonts w:ascii="Tw Cen MT" w:hAnsi="Tw Cen MT"/>
        </w:rPr>
        <w:t xml:space="preserve">Agency is very busy and have doubled </w:t>
      </w:r>
      <w:r w:rsidR="00B07CBE">
        <w:rPr>
          <w:rFonts w:ascii="Tw Cen MT" w:hAnsi="Tw Cen MT"/>
        </w:rPr>
        <w:t xml:space="preserve">in size and therefore </w:t>
      </w:r>
      <w:r>
        <w:rPr>
          <w:rFonts w:ascii="Tw Cen MT" w:hAnsi="Tw Cen MT"/>
        </w:rPr>
        <w:t xml:space="preserve">workloads. </w:t>
      </w:r>
      <w:r w:rsidR="00B07CBE">
        <w:rPr>
          <w:rFonts w:ascii="Tw Cen MT" w:hAnsi="Tw Cen MT"/>
        </w:rPr>
        <w:t xml:space="preserve">Very exciting but could use more staff, seeking to fill </w:t>
      </w:r>
      <w:proofErr w:type="gramStart"/>
      <w:r w:rsidR="00B07CBE">
        <w:rPr>
          <w:rFonts w:ascii="Tw Cen MT" w:hAnsi="Tw Cen MT"/>
        </w:rPr>
        <w:t>a number of</w:t>
      </w:r>
      <w:proofErr w:type="gramEnd"/>
      <w:r w:rsidR="00B07CBE">
        <w:rPr>
          <w:rFonts w:ascii="Tw Cen MT" w:hAnsi="Tw Cen MT"/>
        </w:rPr>
        <w:t xml:space="preserve"> positions all available on the website. Typically known to employ people in residential locations however there are </w:t>
      </w:r>
      <w:proofErr w:type="gramStart"/>
      <w:r w:rsidR="00B07CBE">
        <w:rPr>
          <w:rFonts w:ascii="Tw Cen MT" w:hAnsi="Tw Cen MT"/>
        </w:rPr>
        <w:t>a number of</w:t>
      </w:r>
      <w:proofErr w:type="gramEnd"/>
      <w:r w:rsidR="00B07CBE">
        <w:rPr>
          <w:rFonts w:ascii="Tw Cen MT" w:hAnsi="Tw Cen MT"/>
        </w:rPr>
        <w:t xml:space="preserve"> jobs in a variety of settings. </w:t>
      </w:r>
    </w:p>
    <w:p w14:paraId="48958873" w14:textId="4930C933" w:rsidR="00EA1B3A" w:rsidRDefault="00EA1B3A" w:rsidP="003C151D">
      <w:pPr>
        <w:tabs>
          <w:tab w:val="left" w:pos="1128"/>
        </w:tabs>
        <w:rPr>
          <w:rFonts w:ascii="Tw Cen MT" w:hAnsi="Tw Cen MT"/>
        </w:rPr>
      </w:pPr>
    </w:p>
    <w:p w14:paraId="15BC3510" w14:textId="5D94E2E0" w:rsidR="0077116D" w:rsidRDefault="0077116D" w:rsidP="003C151D">
      <w:pPr>
        <w:tabs>
          <w:tab w:val="left" w:pos="1128"/>
        </w:tabs>
        <w:rPr>
          <w:rFonts w:ascii="Tw Cen MT" w:hAnsi="Tw Cen MT"/>
        </w:rPr>
      </w:pPr>
      <w:r>
        <w:rPr>
          <w:rFonts w:ascii="Tw Cen MT" w:hAnsi="Tw Cen MT"/>
        </w:rPr>
        <w:t xml:space="preserve">RESTORE (Lauren Berger): RESTORE is wrapping up end of year activities, Lauren expressed there were a lot of students </w:t>
      </w:r>
      <w:r w:rsidR="00BA6A6F">
        <w:rPr>
          <w:rFonts w:ascii="Tw Cen MT" w:hAnsi="Tw Cen MT"/>
        </w:rPr>
        <w:t xml:space="preserve">and education activities. End of February there will be a volunteer advocate training, if interested please reach out to </w:t>
      </w:r>
      <w:r w:rsidR="00FE1D6F">
        <w:rPr>
          <w:rFonts w:ascii="Tw Cen MT" w:hAnsi="Tw Cen MT"/>
        </w:rPr>
        <w:t>Lauren</w:t>
      </w:r>
      <w:r>
        <w:rPr>
          <w:rFonts w:ascii="Tw Cen MT" w:hAnsi="Tw Cen MT"/>
        </w:rPr>
        <w:t>. She plans to work on a refresh of the website (</w:t>
      </w:r>
      <w:hyperlink r:id="rId7" w:history="1">
        <w:r w:rsidRPr="00587160">
          <w:rPr>
            <w:rStyle w:val="Hyperlink"/>
            <w:rFonts w:ascii="Tw Cen MT" w:hAnsi="Tw Cen MT"/>
          </w:rPr>
          <w:t>www.restore.org</w:t>
        </w:r>
      </w:hyperlink>
      <w:r>
        <w:rPr>
          <w:rFonts w:ascii="Tw Cen MT" w:hAnsi="Tw Cen MT"/>
        </w:rPr>
        <w:t xml:space="preserve">) and planning effort have begun for sexual health awareness month in April. </w:t>
      </w:r>
    </w:p>
    <w:p w14:paraId="758CEEB9" w14:textId="3AAF27EB" w:rsidR="00BA6A6F" w:rsidRDefault="00BA6A6F" w:rsidP="003C151D">
      <w:pPr>
        <w:tabs>
          <w:tab w:val="left" w:pos="1128"/>
        </w:tabs>
        <w:rPr>
          <w:rFonts w:ascii="Tw Cen MT" w:hAnsi="Tw Cen MT"/>
        </w:rPr>
      </w:pPr>
    </w:p>
    <w:p w14:paraId="19C2829D" w14:textId="56197B7A" w:rsidR="0077116D" w:rsidRDefault="0077116D" w:rsidP="003C151D">
      <w:pPr>
        <w:tabs>
          <w:tab w:val="left" w:pos="1128"/>
        </w:tabs>
        <w:rPr>
          <w:rFonts w:ascii="Tw Cen MT" w:hAnsi="Tw Cen MT"/>
        </w:rPr>
      </w:pPr>
    </w:p>
    <w:p w14:paraId="6E82A40E" w14:textId="026E1B3E" w:rsidR="0077116D" w:rsidRDefault="008B4E90" w:rsidP="003C151D">
      <w:pPr>
        <w:tabs>
          <w:tab w:val="left" w:pos="1128"/>
        </w:tabs>
        <w:rPr>
          <w:rFonts w:ascii="Tw Cen MT" w:hAnsi="Tw Cen MT"/>
        </w:rPr>
      </w:pPr>
      <w:r>
        <w:rPr>
          <w:rFonts w:ascii="Tw Cen MT" w:hAnsi="Tw Cen MT"/>
        </w:rPr>
        <w:t xml:space="preserve">Wilmot Cancer Institute </w:t>
      </w:r>
      <w:r w:rsidR="0077116D">
        <w:rPr>
          <w:rFonts w:ascii="Tw Cen MT" w:hAnsi="Tw Cen MT"/>
        </w:rPr>
        <w:t xml:space="preserve">URMC (Sarah Merritt): </w:t>
      </w:r>
      <w:r w:rsidR="006E1DA5">
        <w:rPr>
          <w:rFonts w:ascii="Tw Cen MT" w:hAnsi="Tw Cen MT"/>
        </w:rPr>
        <w:t>Promoting the quit center for those over 2</w:t>
      </w:r>
      <w:r w:rsidR="00FE1D6F">
        <w:rPr>
          <w:rFonts w:ascii="Tw Cen MT" w:hAnsi="Tw Cen MT"/>
        </w:rPr>
        <w:t xml:space="preserve">1 will receive </w:t>
      </w:r>
      <w:r w:rsidR="001B6067">
        <w:rPr>
          <w:rFonts w:ascii="Tw Cen MT" w:hAnsi="Tw Cen MT"/>
        </w:rPr>
        <w:t>6 months free of text support</w:t>
      </w:r>
      <w:r w:rsidR="00FE1D6F">
        <w:rPr>
          <w:rFonts w:ascii="Tw Cen MT" w:hAnsi="Tw Cen MT"/>
        </w:rPr>
        <w:t xml:space="preserve"> and</w:t>
      </w:r>
      <w:r w:rsidR="006E1DA5">
        <w:rPr>
          <w:rFonts w:ascii="Tw Cen MT" w:hAnsi="Tw Cen MT"/>
        </w:rPr>
        <w:t xml:space="preserve"> 12 weeks of nicotine replacement. Currently </w:t>
      </w:r>
      <w:r w:rsidR="00FE1B4C">
        <w:rPr>
          <w:rFonts w:ascii="Tw Cen MT" w:hAnsi="Tw Cen MT"/>
        </w:rPr>
        <w:t>recruiting</w:t>
      </w:r>
      <w:r w:rsidR="006E1DA5">
        <w:rPr>
          <w:rFonts w:ascii="Tw Cen MT" w:hAnsi="Tw Cen MT"/>
        </w:rPr>
        <w:t xml:space="preserve"> for a fit to quit study</w:t>
      </w:r>
      <w:r w:rsidR="001B6067">
        <w:rPr>
          <w:rFonts w:ascii="Tw Cen MT" w:hAnsi="Tw Cen MT"/>
        </w:rPr>
        <w:t>-seeking 20</w:t>
      </w:r>
      <w:r w:rsidR="006E1DA5">
        <w:rPr>
          <w:rFonts w:ascii="Tw Cen MT" w:hAnsi="Tw Cen MT"/>
        </w:rPr>
        <w:t xml:space="preserve"> </w:t>
      </w:r>
      <w:r w:rsidR="00FE1B4C">
        <w:rPr>
          <w:rFonts w:ascii="Tw Cen MT" w:hAnsi="Tw Cen MT"/>
        </w:rPr>
        <w:t>Latinos</w:t>
      </w:r>
      <w:r w:rsidR="006E1DA5">
        <w:rPr>
          <w:rFonts w:ascii="Tw Cen MT" w:hAnsi="Tw Cen MT"/>
        </w:rPr>
        <w:t>, over 21 who smoke. Time will be compensated</w:t>
      </w:r>
      <w:r w:rsidR="001B6067">
        <w:rPr>
          <w:rFonts w:ascii="Tw Cen MT" w:hAnsi="Tw Cen MT"/>
        </w:rPr>
        <w:t xml:space="preserve"> and receive a fit bit</w:t>
      </w:r>
      <w:r w:rsidR="006E1DA5">
        <w:rPr>
          <w:rFonts w:ascii="Tw Cen MT" w:hAnsi="Tw Cen MT"/>
        </w:rPr>
        <w:t xml:space="preserve">. </w:t>
      </w:r>
      <w:r w:rsidR="00FE1D6F">
        <w:rPr>
          <w:rFonts w:ascii="Tw Cen MT" w:hAnsi="Tw Cen MT"/>
        </w:rPr>
        <w:t>Study will introduce physical activity</w:t>
      </w:r>
      <w:r w:rsidR="001B6067">
        <w:rPr>
          <w:rFonts w:ascii="Tw Cen MT" w:hAnsi="Tw Cen MT"/>
        </w:rPr>
        <w:t xml:space="preserve"> while providing cessation improves quit rates. </w:t>
      </w:r>
      <w:r w:rsidR="006E1DA5">
        <w:rPr>
          <w:rFonts w:ascii="Tw Cen MT" w:hAnsi="Tw Cen MT"/>
        </w:rPr>
        <w:t>Seeking members for Community Cancer Action Council</w:t>
      </w:r>
      <w:r w:rsidR="001B6067">
        <w:rPr>
          <w:rFonts w:ascii="Tw Cen MT" w:hAnsi="Tw Cen MT"/>
        </w:rPr>
        <w:t xml:space="preserve"> across 27 county catchment area. </w:t>
      </w:r>
      <w:r w:rsidR="006E1DA5">
        <w:rPr>
          <w:rFonts w:ascii="Tw Cen MT" w:hAnsi="Tw Cen MT"/>
        </w:rPr>
        <w:t xml:space="preserve"> </w:t>
      </w:r>
    </w:p>
    <w:p w14:paraId="6B86E838" w14:textId="3187A25B" w:rsidR="006E1DA5" w:rsidRPr="00FE1D6F" w:rsidRDefault="006E1DA5" w:rsidP="003C151D">
      <w:pPr>
        <w:tabs>
          <w:tab w:val="left" w:pos="1128"/>
        </w:tabs>
        <w:rPr>
          <w:rFonts w:ascii="Tw Cen MT" w:hAnsi="Tw Cen MT"/>
        </w:rPr>
      </w:pPr>
    </w:p>
    <w:p w14:paraId="3B6C5A32" w14:textId="59AC67C3" w:rsidR="006E1DA5" w:rsidRPr="00FE1D6F" w:rsidRDefault="006E1DA5" w:rsidP="003C151D">
      <w:pPr>
        <w:tabs>
          <w:tab w:val="left" w:pos="1128"/>
        </w:tabs>
        <w:rPr>
          <w:rFonts w:ascii="Tw Cen MT" w:hAnsi="Tw Cen MT"/>
        </w:rPr>
      </w:pPr>
      <w:r w:rsidRPr="00FE1D6F">
        <w:rPr>
          <w:rFonts w:ascii="Tw Cen MT" w:hAnsi="Tw Cen MT"/>
        </w:rPr>
        <w:t>Noyes (Tara Coffey): Medical alert program</w:t>
      </w:r>
      <w:r w:rsidR="00B72FDC" w:rsidRPr="00FE1D6F">
        <w:rPr>
          <w:rFonts w:ascii="Tw Cen MT" w:hAnsi="Tw Cen MT"/>
        </w:rPr>
        <w:t xml:space="preserve"> is celebrating</w:t>
      </w:r>
      <w:r w:rsidRPr="00FE1D6F">
        <w:rPr>
          <w:rFonts w:ascii="Tw Cen MT" w:hAnsi="Tw Cen MT"/>
        </w:rPr>
        <w:t xml:space="preserve"> 46</w:t>
      </w:r>
      <w:r w:rsidRPr="00FE1D6F">
        <w:rPr>
          <w:rFonts w:ascii="Tw Cen MT" w:hAnsi="Tw Cen MT"/>
          <w:vertAlign w:val="superscript"/>
        </w:rPr>
        <w:t>th</w:t>
      </w:r>
      <w:r w:rsidRPr="00FE1D6F">
        <w:rPr>
          <w:rFonts w:ascii="Tw Cen MT" w:hAnsi="Tw Cen MT"/>
        </w:rPr>
        <w:t xml:space="preserve"> anniversary</w:t>
      </w:r>
      <w:r w:rsidR="00B72FDC" w:rsidRPr="00FE1D6F">
        <w:rPr>
          <w:rFonts w:ascii="Tw Cen MT" w:hAnsi="Tw Cen MT"/>
        </w:rPr>
        <w:t>, free activation and lock boxes provided for February. Reminder that Christa is providing</w:t>
      </w:r>
      <w:r w:rsidRPr="00FE1D6F">
        <w:rPr>
          <w:rFonts w:ascii="Tw Cen MT" w:hAnsi="Tw Cen MT"/>
        </w:rPr>
        <w:t xml:space="preserve"> the caregiver support program</w:t>
      </w:r>
      <w:r w:rsidR="00B72FDC" w:rsidRPr="00FE1D6F">
        <w:rPr>
          <w:rFonts w:ascii="Tw Cen MT" w:hAnsi="Tw Cen MT"/>
        </w:rPr>
        <w:t xml:space="preserve"> </w:t>
      </w:r>
      <w:r w:rsidR="00FE1D6F" w:rsidRPr="00FE1D6F">
        <w:rPr>
          <w:rFonts w:ascii="Tw Cen MT" w:hAnsi="Tw Cen MT"/>
        </w:rPr>
        <w:t>Noyes</w:t>
      </w:r>
      <w:r w:rsidR="00B72FDC" w:rsidRPr="00FE1D6F">
        <w:rPr>
          <w:rFonts w:ascii="Tw Cen MT" w:hAnsi="Tw Cen MT"/>
        </w:rPr>
        <w:t xml:space="preserve">. </w:t>
      </w:r>
      <w:r w:rsidR="00FE1D6F" w:rsidRPr="00FE1D6F">
        <w:rPr>
          <w:rFonts w:ascii="Tw Cen MT" w:hAnsi="Tw Cen MT"/>
        </w:rPr>
        <w:t>She t</w:t>
      </w:r>
      <w:r w:rsidR="00B72FDC" w:rsidRPr="00FE1D6F">
        <w:rPr>
          <w:rFonts w:ascii="Tw Cen MT" w:hAnsi="Tw Cen MT"/>
        </w:rPr>
        <w:t xml:space="preserve">ook over respite center home away from home at Geneseo college, 10 people </w:t>
      </w:r>
      <w:r w:rsidR="00FE1D6F" w:rsidRPr="00FE1D6F">
        <w:rPr>
          <w:rFonts w:ascii="Tw Cen MT" w:hAnsi="Tw Cen MT"/>
        </w:rPr>
        <w:t xml:space="preserve">currently in </w:t>
      </w:r>
      <w:r w:rsidR="00B72FDC" w:rsidRPr="00FE1D6F">
        <w:rPr>
          <w:rFonts w:ascii="Tw Cen MT" w:hAnsi="Tw Cen MT"/>
        </w:rPr>
        <w:t xml:space="preserve">respite program. </w:t>
      </w:r>
      <w:r w:rsidRPr="00FE1D6F">
        <w:rPr>
          <w:rFonts w:ascii="Tw Cen MT" w:hAnsi="Tw Cen MT"/>
        </w:rPr>
        <w:t xml:space="preserve">The </w:t>
      </w:r>
      <w:r w:rsidR="00FE1B4C" w:rsidRPr="00FE1D6F">
        <w:rPr>
          <w:rFonts w:ascii="Tw Cen MT" w:hAnsi="Tw Cen MT"/>
        </w:rPr>
        <w:t>diabetes</w:t>
      </w:r>
      <w:r w:rsidRPr="00FE1D6F">
        <w:rPr>
          <w:rFonts w:ascii="Tw Cen MT" w:hAnsi="Tw Cen MT"/>
        </w:rPr>
        <w:t xml:space="preserve"> educator is now certified in pump support. A </w:t>
      </w:r>
      <w:r w:rsidR="001B6067" w:rsidRPr="00FE1D6F">
        <w:rPr>
          <w:rFonts w:ascii="Tw Cen MT" w:hAnsi="Tw Cen MT"/>
        </w:rPr>
        <w:t>pop-up</w:t>
      </w:r>
      <w:r w:rsidRPr="00FE1D6F">
        <w:rPr>
          <w:rFonts w:ascii="Tw Cen MT" w:hAnsi="Tw Cen MT"/>
        </w:rPr>
        <w:t xml:space="preserve"> pantry will be held 2/13, 4pm-6pm</w:t>
      </w:r>
      <w:r w:rsidR="00B72FDC" w:rsidRPr="00FE1D6F">
        <w:rPr>
          <w:rFonts w:ascii="Tw Cen MT" w:hAnsi="Tw Cen MT"/>
        </w:rPr>
        <w:t xml:space="preserve"> at the old Shays tire in Dansville. </w:t>
      </w:r>
      <w:r w:rsidRPr="00FE1D6F">
        <w:rPr>
          <w:rFonts w:ascii="Tw Cen MT" w:hAnsi="Tw Cen MT"/>
        </w:rPr>
        <w:t xml:space="preserve"> </w:t>
      </w:r>
    </w:p>
    <w:p w14:paraId="472BAC14" w14:textId="71754418" w:rsidR="006E1DA5" w:rsidRDefault="006E1DA5" w:rsidP="003C151D">
      <w:pPr>
        <w:tabs>
          <w:tab w:val="left" w:pos="1128"/>
        </w:tabs>
        <w:rPr>
          <w:rFonts w:ascii="Tw Cen MT" w:hAnsi="Tw Cen MT"/>
        </w:rPr>
      </w:pPr>
    </w:p>
    <w:p w14:paraId="3AC23BD7" w14:textId="2374975A" w:rsidR="006E1DA5" w:rsidRDefault="006E1DA5" w:rsidP="003C151D">
      <w:pPr>
        <w:tabs>
          <w:tab w:val="left" w:pos="1128"/>
        </w:tabs>
        <w:rPr>
          <w:rFonts w:ascii="Tw Cen MT" w:hAnsi="Tw Cen MT"/>
        </w:rPr>
      </w:pPr>
      <w:r>
        <w:rPr>
          <w:rFonts w:ascii="Tw Cen MT" w:hAnsi="Tw Cen MT"/>
        </w:rPr>
        <w:t>Goodwill</w:t>
      </w:r>
      <w:r w:rsidR="008B4E90">
        <w:rPr>
          <w:rFonts w:ascii="Tw Cen MT" w:hAnsi="Tw Cen MT"/>
        </w:rPr>
        <w:t xml:space="preserve"> of the Finger Lakes</w:t>
      </w:r>
      <w:r>
        <w:rPr>
          <w:rFonts w:ascii="Tw Cen MT" w:hAnsi="Tw Cen MT"/>
        </w:rPr>
        <w:t xml:space="preserve"> (Tess </w:t>
      </w:r>
      <w:proofErr w:type="spellStart"/>
      <w:r>
        <w:rPr>
          <w:rFonts w:ascii="Tw Cen MT" w:hAnsi="Tw Cen MT"/>
        </w:rPr>
        <w:t>Mckell</w:t>
      </w:r>
      <w:proofErr w:type="spellEnd"/>
      <w:r>
        <w:rPr>
          <w:rFonts w:ascii="Tw Cen MT" w:hAnsi="Tw Cen MT"/>
        </w:rPr>
        <w:t>): Workforce development</w:t>
      </w:r>
      <w:r w:rsidR="00832B52">
        <w:rPr>
          <w:rFonts w:ascii="Tw Cen MT" w:hAnsi="Tw Cen MT"/>
        </w:rPr>
        <w:t xml:space="preserve"> specialist. </w:t>
      </w:r>
      <w:r w:rsidR="00FE1D6F">
        <w:rPr>
          <w:rFonts w:ascii="Tw Cen MT" w:hAnsi="Tw Cen MT"/>
        </w:rPr>
        <w:t>Provides</w:t>
      </w:r>
      <w:r w:rsidR="00832B52">
        <w:rPr>
          <w:rFonts w:ascii="Tw Cen MT" w:hAnsi="Tw Cen MT"/>
        </w:rPr>
        <w:t xml:space="preserve"> job readiness </w:t>
      </w:r>
      <w:r w:rsidR="00FE1D6F">
        <w:rPr>
          <w:rFonts w:ascii="Tw Cen MT" w:hAnsi="Tw Cen MT"/>
        </w:rPr>
        <w:t>services</w:t>
      </w:r>
      <w:r w:rsidR="00832B52">
        <w:rPr>
          <w:rFonts w:ascii="Tw Cen MT" w:hAnsi="Tw Cen MT"/>
        </w:rPr>
        <w:t xml:space="preserve">: </w:t>
      </w:r>
      <w:r>
        <w:rPr>
          <w:rFonts w:ascii="Tw Cen MT" w:hAnsi="Tw Cen MT"/>
        </w:rPr>
        <w:t xml:space="preserve"> efforts focus on resume tune up, researching jobs, a</w:t>
      </w:r>
      <w:r w:rsidR="00832B52">
        <w:rPr>
          <w:rFonts w:ascii="Tw Cen MT" w:hAnsi="Tw Cen MT"/>
        </w:rPr>
        <w:t xml:space="preserve">lso working </w:t>
      </w:r>
      <w:r w:rsidR="00FE1B4C">
        <w:rPr>
          <w:rFonts w:ascii="Tw Cen MT" w:hAnsi="Tw Cen MT"/>
        </w:rPr>
        <w:t>wardrobe</w:t>
      </w:r>
      <w:r w:rsidR="00832B52">
        <w:rPr>
          <w:rFonts w:ascii="Tw Cen MT" w:hAnsi="Tw Cen MT"/>
        </w:rPr>
        <w:t xml:space="preserve"> program can provide clothes</w:t>
      </w:r>
      <w:r>
        <w:rPr>
          <w:rFonts w:ascii="Tw Cen MT" w:hAnsi="Tw Cen MT"/>
        </w:rPr>
        <w:t xml:space="preserve"> for interviews and work clothes. </w:t>
      </w:r>
      <w:r w:rsidR="00832B52">
        <w:rPr>
          <w:rFonts w:ascii="Tw Cen MT" w:hAnsi="Tw Cen MT"/>
        </w:rPr>
        <w:t>Tess can</w:t>
      </w:r>
      <w:r>
        <w:rPr>
          <w:rFonts w:ascii="Tw Cen MT" w:hAnsi="Tw Cen MT"/>
        </w:rPr>
        <w:t xml:space="preserve"> coordinate work experience</w:t>
      </w:r>
      <w:r w:rsidR="00832B52">
        <w:rPr>
          <w:rFonts w:ascii="Tw Cen MT" w:hAnsi="Tw Cen MT"/>
        </w:rPr>
        <w:t xml:space="preserve"> within store if any organizations </w:t>
      </w:r>
      <w:proofErr w:type="gramStart"/>
      <w:r w:rsidR="00832B52">
        <w:rPr>
          <w:rFonts w:ascii="Tw Cen MT" w:hAnsi="Tw Cen MT"/>
        </w:rPr>
        <w:t>are in need of</w:t>
      </w:r>
      <w:proofErr w:type="gramEnd"/>
      <w:r w:rsidR="00832B52">
        <w:rPr>
          <w:rFonts w:ascii="Tw Cen MT" w:hAnsi="Tw Cen MT"/>
        </w:rPr>
        <w:t xml:space="preserve"> that service.</w:t>
      </w:r>
      <w:r>
        <w:rPr>
          <w:rFonts w:ascii="Tw Cen MT" w:hAnsi="Tw Cen MT"/>
        </w:rPr>
        <w:t xml:space="preserve"> The community room at the Geneseo store is available for meeting use just schedule with Tess (tmckell@goodwillfingerlakes.org. </w:t>
      </w:r>
      <w:r w:rsidR="00832B52">
        <w:rPr>
          <w:rFonts w:ascii="Tw Cen MT" w:hAnsi="Tw Cen MT"/>
        </w:rPr>
        <w:t>p</w:t>
      </w:r>
      <w:r>
        <w:rPr>
          <w:rFonts w:ascii="Tw Cen MT" w:hAnsi="Tw Cen MT"/>
        </w:rPr>
        <w:t xml:space="preserve">lease update information with 211 for </w:t>
      </w:r>
      <w:r w:rsidR="008B4E90">
        <w:rPr>
          <w:rFonts w:ascii="Tw Cen MT" w:hAnsi="Tw Cen MT"/>
        </w:rPr>
        <w:t>accuracy</w:t>
      </w:r>
      <w:r w:rsidR="00832B52">
        <w:rPr>
          <w:rFonts w:ascii="Tw Cen MT" w:hAnsi="Tw Cen MT"/>
        </w:rPr>
        <w:t xml:space="preserve">. </w:t>
      </w:r>
      <w:r>
        <w:rPr>
          <w:rFonts w:ascii="Tw Cen MT" w:hAnsi="Tw Cen MT"/>
        </w:rPr>
        <w:t xml:space="preserve"> The Goodwill also offers</w:t>
      </w:r>
      <w:r w:rsidR="00832B52">
        <w:rPr>
          <w:rFonts w:ascii="Tw Cen MT" w:hAnsi="Tw Cen MT"/>
        </w:rPr>
        <w:t xml:space="preserve"> the good </w:t>
      </w:r>
      <w:r w:rsidR="00FE1D6F">
        <w:rPr>
          <w:rFonts w:ascii="Tw Cen MT" w:hAnsi="Tw Cen MT"/>
        </w:rPr>
        <w:t>neighbor</w:t>
      </w:r>
      <w:r w:rsidR="00832B52">
        <w:rPr>
          <w:rFonts w:ascii="Tw Cen MT" w:hAnsi="Tw Cen MT"/>
        </w:rPr>
        <w:t xml:space="preserve"> program to provide</w:t>
      </w:r>
      <w:r w:rsidR="00FE1D6F">
        <w:rPr>
          <w:rFonts w:ascii="Tw Cen MT" w:hAnsi="Tw Cen MT"/>
        </w:rPr>
        <w:t xml:space="preserve"> everyday</w:t>
      </w:r>
      <w:r w:rsidR="00832B52">
        <w:rPr>
          <w:rFonts w:ascii="Tw Cen MT" w:hAnsi="Tw Cen MT"/>
        </w:rPr>
        <w:t xml:space="preserve"> clothing or small household goods in that program. Goodwill also </w:t>
      </w:r>
      <w:r w:rsidR="00FE1D6F">
        <w:rPr>
          <w:rFonts w:ascii="Tw Cen MT" w:hAnsi="Tw Cen MT"/>
        </w:rPr>
        <w:t>provides</w:t>
      </w:r>
      <w:r w:rsidR="00832B52">
        <w:rPr>
          <w:rFonts w:ascii="Tw Cen MT" w:hAnsi="Tw Cen MT"/>
        </w:rPr>
        <w:t xml:space="preserve"> vision services out of </w:t>
      </w:r>
      <w:r w:rsidR="00FE1D6F">
        <w:rPr>
          <w:rFonts w:ascii="Tw Cen MT" w:hAnsi="Tw Cen MT"/>
        </w:rPr>
        <w:t>Rochester</w:t>
      </w:r>
      <w:r w:rsidR="00832B52">
        <w:rPr>
          <w:rFonts w:ascii="Tw Cen MT" w:hAnsi="Tw Cen MT"/>
        </w:rPr>
        <w:t xml:space="preserve"> has programs for those who are blind</w:t>
      </w:r>
      <w:r w:rsidR="00FE1D6F">
        <w:rPr>
          <w:rFonts w:ascii="Tw Cen MT" w:hAnsi="Tw Cen MT"/>
        </w:rPr>
        <w:t xml:space="preserve">s </w:t>
      </w:r>
      <w:r w:rsidR="00832B52">
        <w:rPr>
          <w:rFonts w:ascii="Tw Cen MT" w:hAnsi="Tw Cen MT"/>
        </w:rPr>
        <w:t xml:space="preserve">and visually </w:t>
      </w:r>
      <w:r w:rsidR="00FE1D6F">
        <w:rPr>
          <w:rFonts w:ascii="Tw Cen MT" w:hAnsi="Tw Cen MT"/>
        </w:rPr>
        <w:t>impaired</w:t>
      </w:r>
      <w:r w:rsidR="00832B52">
        <w:rPr>
          <w:rFonts w:ascii="Tw Cen MT" w:hAnsi="Tw Cen MT"/>
        </w:rPr>
        <w:t xml:space="preserve"> who are</w:t>
      </w:r>
      <w:r>
        <w:rPr>
          <w:rFonts w:ascii="Tw Cen MT" w:hAnsi="Tw Cen MT"/>
        </w:rPr>
        <w:t xml:space="preserve"> Livingston County</w:t>
      </w:r>
      <w:r w:rsidR="00832B52">
        <w:rPr>
          <w:rFonts w:ascii="Tw Cen MT" w:hAnsi="Tw Cen MT"/>
        </w:rPr>
        <w:t xml:space="preserve"> residents</w:t>
      </w:r>
      <w:r>
        <w:rPr>
          <w:rFonts w:ascii="Tw Cen MT" w:hAnsi="Tw Cen MT"/>
        </w:rPr>
        <w:t xml:space="preserve">. </w:t>
      </w:r>
    </w:p>
    <w:p w14:paraId="6E3ABBE1" w14:textId="5E468778" w:rsidR="00A32001" w:rsidRDefault="00A32001" w:rsidP="003C151D">
      <w:pPr>
        <w:tabs>
          <w:tab w:val="left" w:pos="1128"/>
        </w:tabs>
        <w:rPr>
          <w:rFonts w:ascii="Tw Cen MT" w:hAnsi="Tw Cen MT"/>
        </w:rPr>
      </w:pPr>
    </w:p>
    <w:p w14:paraId="52C7F39D" w14:textId="041978A7" w:rsidR="00A32001" w:rsidRDefault="00A32001" w:rsidP="003C151D">
      <w:pPr>
        <w:tabs>
          <w:tab w:val="left" w:pos="1128"/>
        </w:tabs>
        <w:rPr>
          <w:rFonts w:ascii="Tw Cen MT" w:hAnsi="Tw Cen MT"/>
        </w:rPr>
      </w:pPr>
      <w:r>
        <w:rPr>
          <w:rFonts w:ascii="Tw Cen MT" w:hAnsi="Tw Cen MT"/>
        </w:rPr>
        <w:t xml:space="preserve">LC Sheriffs (Amanda Schultz): </w:t>
      </w:r>
      <w:r w:rsidR="00F6533B">
        <w:rPr>
          <w:rFonts w:ascii="Tw Cen MT" w:hAnsi="Tw Cen MT"/>
        </w:rPr>
        <w:t xml:space="preserve">A year ago applied with LC MH for </w:t>
      </w:r>
      <w:r w:rsidR="00FE1D6F">
        <w:rPr>
          <w:rFonts w:ascii="Tw Cen MT" w:hAnsi="Tw Cen MT"/>
        </w:rPr>
        <w:t>crisis</w:t>
      </w:r>
      <w:r w:rsidR="00F6533B">
        <w:rPr>
          <w:rFonts w:ascii="Tw Cen MT" w:hAnsi="Tw Cen MT"/>
        </w:rPr>
        <w:t xml:space="preserve"> </w:t>
      </w:r>
      <w:r w:rsidR="00FE1D6F">
        <w:rPr>
          <w:rFonts w:ascii="Tw Cen MT" w:hAnsi="Tw Cen MT"/>
        </w:rPr>
        <w:t>intervention</w:t>
      </w:r>
      <w:r w:rsidR="00F6533B">
        <w:rPr>
          <w:rFonts w:ascii="Tw Cen MT" w:hAnsi="Tw Cen MT"/>
        </w:rPr>
        <w:t xml:space="preserve"> team funding through OMH. Kickoff meeting soon in </w:t>
      </w:r>
      <w:proofErr w:type="gramStart"/>
      <w:r w:rsidR="00F6533B">
        <w:rPr>
          <w:rFonts w:ascii="Tw Cen MT" w:hAnsi="Tw Cen MT"/>
        </w:rPr>
        <w:t>Clifton park</w:t>
      </w:r>
      <w:proofErr w:type="gramEnd"/>
      <w:r w:rsidR="00F6533B">
        <w:rPr>
          <w:rFonts w:ascii="Tw Cen MT" w:hAnsi="Tw Cen MT"/>
        </w:rPr>
        <w:t xml:space="preserve"> to start the collaboration of </w:t>
      </w:r>
      <w:r w:rsidR="00FE1D6F">
        <w:rPr>
          <w:rFonts w:ascii="Tw Cen MT" w:hAnsi="Tw Cen MT"/>
        </w:rPr>
        <w:t>partnership</w:t>
      </w:r>
      <w:r w:rsidR="00F6533B">
        <w:rPr>
          <w:rFonts w:ascii="Tw Cen MT" w:hAnsi="Tw Cen MT"/>
        </w:rPr>
        <w:t xml:space="preserve"> between MH and public stakeholders to develop and </w:t>
      </w:r>
      <w:r>
        <w:rPr>
          <w:rFonts w:ascii="Tw Cen MT" w:hAnsi="Tw Cen MT"/>
        </w:rPr>
        <w:t>implement a crisis intervention team</w:t>
      </w:r>
      <w:r w:rsidR="00F6533B">
        <w:rPr>
          <w:rFonts w:ascii="Tw Cen MT" w:hAnsi="Tw Cen MT"/>
        </w:rPr>
        <w:t xml:space="preserve"> in Livingston County. </w:t>
      </w:r>
    </w:p>
    <w:p w14:paraId="7911404B" w14:textId="25DC73DC" w:rsidR="00A32001" w:rsidRDefault="00A32001" w:rsidP="003C151D">
      <w:pPr>
        <w:tabs>
          <w:tab w:val="left" w:pos="1128"/>
        </w:tabs>
        <w:rPr>
          <w:rFonts w:ascii="Tw Cen MT" w:hAnsi="Tw Cen MT"/>
        </w:rPr>
      </w:pPr>
    </w:p>
    <w:p w14:paraId="13CA7CAA" w14:textId="39E05083" w:rsidR="00BA6A6F" w:rsidRDefault="00A32001" w:rsidP="00BA6A6F">
      <w:pPr>
        <w:tabs>
          <w:tab w:val="left" w:pos="1128"/>
        </w:tabs>
        <w:rPr>
          <w:rFonts w:ascii="Tw Cen MT" w:hAnsi="Tw Cen MT"/>
        </w:rPr>
      </w:pPr>
      <w:r>
        <w:rPr>
          <w:rFonts w:ascii="Tw Cen MT" w:hAnsi="Tw Cen MT"/>
        </w:rPr>
        <w:t xml:space="preserve">CASA Trinity (Rachel Pena): </w:t>
      </w:r>
      <w:r w:rsidR="00BA6A6F">
        <w:rPr>
          <w:rFonts w:ascii="Tw Cen MT" w:hAnsi="Tw Cen MT"/>
        </w:rPr>
        <w:t>P</w:t>
      </w:r>
      <w:r w:rsidR="00FE1D6F">
        <w:rPr>
          <w:rFonts w:ascii="Tw Cen MT" w:hAnsi="Tw Cen MT"/>
        </w:rPr>
        <w:t>rovides p</w:t>
      </w:r>
      <w:r w:rsidR="00BA6A6F">
        <w:rPr>
          <w:rFonts w:ascii="Tw Cen MT" w:hAnsi="Tw Cen MT"/>
        </w:rPr>
        <w:t xml:space="preserve">revention treatment and recovery services around </w:t>
      </w:r>
      <w:r w:rsidR="00FE1D6F">
        <w:rPr>
          <w:rFonts w:ascii="Tw Cen MT" w:hAnsi="Tw Cen MT"/>
        </w:rPr>
        <w:t>substance</w:t>
      </w:r>
      <w:r w:rsidR="00BA6A6F">
        <w:rPr>
          <w:rFonts w:ascii="Tw Cen MT" w:hAnsi="Tw Cen MT"/>
        </w:rPr>
        <w:t xml:space="preserve"> use disorders. Programming in </w:t>
      </w:r>
      <w:r w:rsidR="00AC6C1E">
        <w:rPr>
          <w:rFonts w:ascii="Tw Cen MT" w:hAnsi="Tw Cen MT"/>
        </w:rPr>
        <w:t>Caledonia</w:t>
      </w:r>
      <w:r w:rsidR="00BA6A6F">
        <w:rPr>
          <w:rFonts w:ascii="Tw Cen MT" w:hAnsi="Tw Cen MT"/>
        </w:rPr>
        <w:t>, Geneseo</w:t>
      </w:r>
      <w:r w:rsidR="00AC6C1E">
        <w:rPr>
          <w:rFonts w:ascii="Tw Cen MT" w:hAnsi="Tw Cen MT"/>
        </w:rPr>
        <w:t>, Mt. Morris</w:t>
      </w:r>
      <w:r w:rsidR="00BA6A6F">
        <w:rPr>
          <w:rFonts w:ascii="Tw Cen MT" w:hAnsi="Tw Cen MT"/>
        </w:rPr>
        <w:t xml:space="preserve">, </w:t>
      </w:r>
      <w:r w:rsidR="00AC6C1E">
        <w:rPr>
          <w:rFonts w:ascii="Tw Cen MT" w:hAnsi="Tw Cen MT"/>
        </w:rPr>
        <w:t>W</w:t>
      </w:r>
      <w:r w:rsidR="00BA6A6F">
        <w:rPr>
          <w:rFonts w:ascii="Tw Cen MT" w:hAnsi="Tw Cen MT"/>
        </w:rPr>
        <w:t>ayland</w:t>
      </w:r>
      <w:r w:rsidR="00AC6C1E">
        <w:rPr>
          <w:rFonts w:ascii="Tw Cen MT" w:hAnsi="Tw Cen MT"/>
        </w:rPr>
        <w:t xml:space="preserve">, </w:t>
      </w:r>
      <w:r w:rsidR="00BA6A6F">
        <w:rPr>
          <w:rFonts w:ascii="Tw Cen MT" w:hAnsi="Tw Cen MT"/>
        </w:rPr>
        <w:t xml:space="preserve">York </w:t>
      </w:r>
      <w:proofErr w:type="gramStart"/>
      <w:r w:rsidR="00BA6A6F">
        <w:rPr>
          <w:rFonts w:ascii="Tw Cen MT" w:hAnsi="Tw Cen MT"/>
        </w:rPr>
        <w:t>and also</w:t>
      </w:r>
      <w:proofErr w:type="gramEnd"/>
      <w:r w:rsidR="00BA6A6F">
        <w:rPr>
          <w:rFonts w:ascii="Tw Cen MT" w:hAnsi="Tw Cen MT"/>
        </w:rPr>
        <w:t xml:space="preserve"> in </w:t>
      </w:r>
      <w:r w:rsidR="00AC6C1E">
        <w:rPr>
          <w:rFonts w:ascii="Tw Cen MT" w:hAnsi="Tw Cen MT"/>
        </w:rPr>
        <w:t>Avon</w:t>
      </w:r>
      <w:r w:rsidR="00BA6A6F">
        <w:rPr>
          <w:rFonts w:ascii="Tw Cen MT" w:hAnsi="Tw Cen MT"/>
        </w:rPr>
        <w:t xml:space="preserve"> around </w:t>
      </w:r>
      <w:r w:rsidR="00AC6C1E">
        <w:rPr>
          <w:rFonts w:ascii="Tw Cen MT" w:hAnsi="Tw Cen MT"/>
        </w:rPr>
        <w:t>supporting</w:t>
      </w:r>
      <w:r w:rsidR="00BA6A6F">
        <w:rPr>
          <w:rFonts w:ascii="Tw Cen MT" w:hAnsi="Tw Cen MT"/>
        </w:rPr>
        <w:t xml:space="preserve"> </w:t>
      </w:r>
      <w:r w:rsidR="00AC6C1E">
        <w:rPr>
          <w:rFonts w:ascii="Tw Cen MT" w:hAnsi="Tw Cen MT"/>
        </w:rPr>
        <w:t>parents</w:t>
      </w:r>
      <w:r w:rsidR="00BA6A6F">
        <w:rPr>
          <w:rFonts w:ascii="Tw Cen MT" w:hAnsi="Tw Cen MT"/>
        </w:rPr>
        <w:t xml:space="preserve">. Intervention work at schools for vaping and marijuana use. Still taking referrals for triple P. </w:t>
      </w:r>
      <w:r w:rsidR="00AC6C1E">
        <w:rPr>
          <w:rFonts w:ascii="Tw Cen MT" w:hAnsi="Tw Cen MT"/>
        </w:rPr>
        <w:t>Finalizing</w:t>
      </w:r>
      <w:r w:rsidR="00BA6A6F">
        <w:rPr>
          <w:rFonts w:ascii="Tw Cen MT" w:hAnsi="Tw Cen MT"/>
        </w:rPr>
        <w:t xml:space="preserve"> collecting youth surveys that are done yearly and reports should be available next month. Youth club house in Dansville continues to be open and 8-10 kids every day afterschool, lots of programs for youth and adults at the recovery center. M</w:t>
      </w:r>
      <w:r w:rsidR="00AC6C1E">
        <w:rPr>
          <w:rFonts w:ascii="Tw Cen MT" w:hAnsi="Tw Cen MT"/>
        </w:rPr>
        <w:t>ental health</w:t>
      </w:r>
      <w:r w:rsidR="00BA6A6F">
        <w:rPr>
          <w:rFonts w:ascii="Tw Cen MT" w:hAnsi="Tw Cen MT"/>
        </w:rPr>
        <w:t xml:space="preserve"> services are running in Geneseo for adults at this time and they don’t need to have </w:t>
      </w:r>
      <w:proofErr w:type="gramStart"/>
      <w:r w:rsidR="00BA6A6F">
        <w:rPr>
          <w:rFonts w:ascii="Tw Cen MT" w:hAnsi="Tw Cen MT"/>
        </w:rPr>
        <w:t>an</w:t>
      </w:r>
      <w:proofErr w:type="gramEnd"/>
      <w:r w:rsidR="00BA6A6F">
        <w:rPr>
          <w:rFonts w:ascii="Tw Cen MT" w:hAnsi="Tw Cen MT"/>
        </w:rPr>
        <w:t xml:space="preserve"> </w:t>
      </w:r>
      <w:r w:rsidR="00AC6C1E">
        <w:rPr>
          <w:rFonts w:ascii="Tw Cen MT" w:hAnsi="Tw Cen MT"/>
        </w:rPr>
        <w:t>substance use disorders</w:t>
      </w:r>
      <w:r w:rsidR="00BA6A6F">
        <w:rPr>
          <w:rFonts w:ascii="Tw Cen MT" w:hAnsi="Tw Cen MT"/>
        </w:rPr>
        <w:t xml:space="preserve"> diagnos</w:t>
      </w:r>
      <w:r w:rsidR="00AC6C1E">
        <w:rPr>
          <w:rFonts w:ascii="Tw Cen MT" w:hAnsi="Tw Cen MT"/>
        </w:rPr>
        <w:t xml:space="preserve">is, </w:t>
      </w:r>
      <w:r w:rsidR="00BA6A6F">
        <w:rPr>
          <w:rFonts w:ascii="Tw Cen MT" w:hAnsi="Tw Cen MT"/>
        </w:rPr>
        <w:t xml:space="preserve">can be just </w:t>
      </w:r>
      <w:r w:rsidR="00AC6C1E">
        <w:rPr>
          <w:rFonts w:ascii="Tw Cen MT" w:hAnsi="Tw Cen MT"/>
        </w:rPr>
        <w:t>mental health</w:t>
      </w:r>
      <w:r w:rsidR="00BA6A6F">
        <w:rPr>
          <w:rFonts w:ascii="Tw Cen MT" w:hAnsi="Tw Cen MT"/>
        </w:rPr>
        <w:t xml:space="preserve">. </w:t>
      </w:r>
    </w:p>
    <w:p w14:paraId="15FBA172" w14:textId="2D9F8AAE" w:rsidR="00A32001" w:rsidRDefault="00A32001" w:rsidP="003C151D">
      <w:pPr>
        <w:tabs>
          <w:tab w:val="left" w:pos="1128"/>
        </w:tabs>
        <w:rPr>
          <w:rFonts w:ascii="Tw Cen MT" w:hAnsi="Tw Cen MT"/>
        </w:rPr>
      </w:pPr>
    </w:p>
    <w:p w14:paraId="4B9B300A" w14:textId="4FC5EC96" w:rsidR="00BA6A6F" w:rsidRDefault="00AC6C1E" w:rsidP="00BA6A6F">
      <w:pPr>
        <w:tabs>
          <w:tab w:val="left" w:pos="1128"/>
        </w:tabs>
        <w:rPr>
          <w:rFonts w:ascii="Tw Cen MT" w:hAnsi="Tw Cen MT"/>
        </w:rPr>
      </w:pPr>
      <w:r>
        <w:rPr>
          <w:rFonts w:ascii="Tw Cen MT" w:hAnsi="Tw Cen MT"/>
          <w:i/>
          <w:iCs/>
        </w:rPr>
        <w:t>Elizabeth Wende Breast Care</w:t>
      </w:r>
      <w:r>
        <w:rPr>
          <w:rFonts w:ascii="Tw Cen MT" w:hAnsi="Tw Cen MT"/>
        </w:rPr>
        <w:t xml:space="preserve"> (</w:t>
      </w:r>
      <w:r>
        <w:rPr>
          <w:rFonts w:ascii="Tw Cen MT" w:hAnsi="Tw Cen MT"/>
          <w:i/>
          <w:iCs/>
        </w:rPr>
        <w:t xml:space="preserve">Salena </w:t>
      </w:r>
      <w:proofErr w:type="spellStart"/>
      <w:r>
        <w:rPr>
          <w:rFonts w:ascii="Tw Cen MT" w:hAnsi="Tw Cen MT"/>
          <w:i/>
          <w:iCs/>
        </w:rPr>
        <w:t>Sachman</w:t>
      </w:r>
      <w:proofErr w:type="spellEnd"/>
      <w:r>
        <w:rPr>
          <w:rFonts w:ascii="Tw Cen MT" w:hAnsi="Tw Cen MT"/>
          <w:i/>
          <w:iCs/>
        </w:rPr>
        <w:t xml:space="preserve">): </w:t>
      </w:r>
      <w:r w:rsidR="00BA6A6F">
        <w:rPr>
          <w:rFonts w:ascii="Tw Cen MT" w:hAnsi="Tw Cen MT"/>
        </w:rPr>
        <w:t xml:space="preserve">Office on court </w:t>
      </w:r>
      <w:proofErr w:type="spellStart"/>
      <w:r w:rsidR="00BA6A6F">
        <w:rPr>
          <w:rFonts w:ascii="Tw Cen MT" w:hAnsi="Tw Cen MT"/>
        </w:rPr>
        <w:t>st</w:t>
      </w:r>
      <w:proofErr w:type="spellEnd"/>
      <w:r w:rsidR="00BA6A6F">
        <w:rPr>
          <w:rFonts w:ascii="Tw Cen MT" w:hAnsi="Tw Cen MT"/>
        </w:rPr>
        <w:t xml:space="preserve"> in Geneseo screening center </w:t>
      </w:r>
      <w:r>
        <w:rPr>
          <w:rFonts w:ascii="Tw Cen MT" w:hAnsi="Tw Cen MT"/>
        </w:rPr>
        <w:t>mammography</w:t>
      </w:r>
      <w:r w:rsidR="00BA6A6F">
        <w:rPr>
          <w:rFonts w:ascii="Tw Cen MT" w:hAnsi="Tw Cen MT"/>
        </w:rPr>
        <w:t xml:space="preserve">, ultrasound, </w:t>
      </w:r>
      <w:r>
        <w:rPr>
          <w:rFonts w:ascii="Tw Cen MT" w:hAnsi="Tw Cen MT"/>
        </w:rPr>
        <w:t>and</w:t>
      </w:r>
      <w:r w:rsidR="00BA6A6F">
        <w:rPr>
          <w:rFonts w:ascii="Tw Cen MT" w:hAnsi="Tw Cen MT"/>
        </w:rPr>
        <w:t xml:space="preserve"> bone </w:t>
      </w:r>
      <w:r>
        <w:rPr>
          <w:rFonts w:ascii="Tw Cen MT" w:hAnsi="Tw Cen MT"/>
        </w:rPr>
        <w:t>densit</w:t>
      </w:r>
      <w:r w:rsidR="00334984">
        <w:rPr>
          <w:rFonts w:ascii="Tw Cen MT" w:hAnsi="Tw Cen MT"/>
        </w:rPr>
        <w:t xml:space="preserve">y. </w:t>
      </w:r>
      <w:r w:rsidR="00BA6A6F">
        <w:rPr>
          <w:rFonts w:ascii="Tw Cen MT" w:hAnsi="Tw Cen MT"/>
        </w:rPr>
        <w:t>Bone sc</w:t>
      </w:r>
      <w:r w:rsidR="00334984">
        <w:rPr>
          <w:rFonts w:ascii="Tw Cen MT" w:hAnsi="Tw Cen MT"/>
        </w:rPr>
        <w:t>an</w:t>
      </w:r>
      <w:r w:rsidR="00BA6A6F">
        <w:rPr>
          <w:rFonts w:ascii="Tw Cen MT" w:hAnsi="Tw Cen MT"/>
        </w:rPr>
        <w:t xml:space="preserve"> is new </w:t>
      </w:r>
      <w:r>
        <w:rPr>
          <w:rFonts w:ascii="Tw Cen MT" w:hAnsi="Tw Cen MT"/>
        </w:rPr>
        <w:t>technology</w:t>
      </w:r>
      <w:r w:rsidR="00BA6A6F">
        <w:rPr>
          <w:rFonts w:ascii="Tw Cen MT" w:hAnsi="Tw Cen MT"/>
        </w:rPr>
        <w:t xml:space="preserve"> that assesses fracture risk so offers information for those at high </w:t>
      </w:r>
      <w:r>
        <w:rPr>
          <w:rFonts w:ascii="Tw Cen MT" w:hAnsi="Tw Cen MT"/>
        </w:rPr>
        <w:t>risk</w:t>
      </w:r>
      <w:r w:rsidR="00BA6A6F">
        <w:rPr>
          <w:rFonts w:ascii="Tw Cen MT" w:hAnsi="Tw Cen MT"/>
        </w:rPr>
        <w:t xml:space="preserve"> for fracture. Free community education provided</w:t>
      </w:r>
      <w:r w:rsidR="001B6067">
        <w:rPr>
          <w:rFonts w:ascii="Tw Cen MT" w:hAnsi="Tw Cen MT"/>
        </w:rPr>
        <w:t xml:space="preserve"> and feel free to reach out if interested in those topics. </w:t>
      </w:r>
    </w:p>
    <w:p w14:paraId="5C97EE3B" w14:textId="77777777" w:rsidR="00BA6A6F" w:rsidRDefault="00BA6A6F" w:rsidP="003C151D">
      <w:pPr>
        <w:tabs>
          <w:tab w:val="left" w:pos="1128"/>
        </w:tabs>
        <w:rPr>
          <w:rFonts w:ascii="Tw Cen MT" w:hAnsi="Tw Cen MT"/>
        </w:rPr>
      </w:pPr>
    </w:p>
    <w:p w14:paraId="40022C4A" w14:textId="3AB31293" w:rsidR="0077116D" w:rsidRDefault="00A32001" w:rsidP="003C151D">
      <w:pPr>
        <w:tabs>
          <w:tab w:val="left" w:pos="1128"/>
        </w:tabs>
        <w:rPr>
          <w:rFonts w:ascii="Tw Cen MT" w:hAnsi="Tw Cen MT"/>
        </w:rPr>
      </w:pPr>
      <w:r>
        <w:rPr>
          <w:rFonts w:ascii="Tw Cen MT" w:hAnsi="Tw Cen MT"/>
        </w:rPr>
        <w:lastRenderedPageBreak/>
        <w:t xml:space="preserve">LCDOH (Lisa Kenney): Working on opioid settlement plan, survey is available on County website. DOH is working through second reaccreditation process. Plan to focus on food </w:t>
      </w:r>
      <w:r w:rsidRPr="00FE1B4C">
        <w:rPr>
          <w:rFonts w:ascii="Tw Cen MT" w:hAnsi="Tw Cen MT"/>
        </w:rPr>
        <w:t xml:space="preserve">security issues and mental health issues. WIC </w:t>
      </w:r>
      <w:r w:rsidRPr="00FE1B4C">
        <w:rPr>
          <w:rFonts w:ascii="Tw Cen MT" w:hAnsi="Tw Cen MT" w:cs="Arial"/>
          <w:color w:val="222222"/>
          <w:shd w:val="clear" w:color="auto" w:fill="FFFFFF"/>
        </w:rPr>
        <w:t xml:space="preserve">Remote services will continue to be provided to participants until at least </w:t>
      </w:r>
      <w:r w:rsidR="00334984" w:rsidRPr="00FE1B4C">
        <w:rPr>
          <w:rFonts w:ascii="Tw Cen MT" w:hAnsi="Tw Cen MT" w:cs="Arial"/>
          <w:color w:val="222222"/>
          <w:shd w:val="clear" w:color="auto" w:fill="FFFFFF"/>
        </w:rPr>
        <w:t>mid-April</w:t>
      </w:r>
      <w:r w:rsidRPr="00FE1B4C">
        <w:rPr>
          <w:rFonts w:ascii="Tw Cen MT" w:hAnsi="Tw Cen MT" w:cs="Arial"/>
          <w:color w:val="222222"/>
          <w:shd w:val="clear" w:color="auto" w:fill="FFFFFF"/>
        </w:rPr>
        <w:t xml:space="preserve"> 2023. Part of the American Rescue Plan act included increasing fruits and vegetables for WIC participants. Currently children 1-5 receive $25 worth of fresh, </w:t>
      </w:r>
      <w:r w:rsidR="00334984" w:rsidRPr="00FE1B4C">
        <w:rPr>
          <w:rFonts w:ascii="Tw Cen MT" w:hAnsi="Tw Cen MT" w:cs="Arial"/>
          <w:color w:val="222222"/>
          <w:shd w:val="clear" w:color="auto" w:fill="FFFFFF"/>
        </w:rPr>
        <w:t>frozen,</w:t>
      </w:r>
      <w:r w:rsidRPr="00FE1B4C">
        <w:rPr>
          <w:rFonts w:ascii="Tw Cen MT" w:hAnsi="Tw Cen MT" w:cs="Arial"/>
          <w:color w:val="222222"/>
          <w:shd w:val="clear" w:color="auto" w:fill="FFFFFF"/>
        </w:rPr>
        <w:t xml:space="preserve"> or canned fruits/vegetables compared to previous $9/month, pregnant and postpartum women receive $44 instead of the usual $11/month, fully breastfeeding women receive $49 instead of the usual $11 a month, and a fully breastfeeding mother of twins will receive $72.50 a month. We are currently still recruiting for a part-time nutritionist. This position is 28 hours/week with flexibility to work from home one day a week.</w:t>
      </w:r>
    </w:p>
    <w:p w14:paraId="301E6D38" w14:textId="77777777" w:rsidR="0077116D" w:rsidRDefault="0077116D" w:rsidP="003C151D">
      <w:pPr>
        <w:tabs>
          <w:tab w:val="left" w:pos="1128"/>
        </w:tabs>
        <w:rPr>
          <w:rFonts w:ascii="Tw Cen MT" w:hAnsi="Tw Cen MT"/>
        </w:rPr>
      </w:pPr>
    </w:p>
    <w:p w14:paraId="7A82A474" w14:textId="0CF52FAC" w:rsidR="003C151D" w:rsidRPr="003C151D" w:rsidRDefault="003C151D" w:rsidP="003C151D">
      <w:pPr>
        <w:pStyle w:val="ListParagraph"/>
        <w:numPr>
          <w:ilvl w:val="0"/>
          <w:numId w:val="3"/>
        </w:numPr>
        <w:tabs>
          <w:tab w:val="left" w:pos="1128"/>
        </w:tabs>
        <w:rPr>
          <w:rFonts w:ascii="Tw Cen MT" w:hAnsi="Tw Cen MT"/>
          <w:b/>
          <w:bCs/>
        </w:rPr>
      </w:pPr>
      <w:r w:rsidRPr="003C151D">
        <w:rPr>
          <w:rFonts w:ascii="Tw Cen MT" w:hAnsi="Tw Cen MT"/>
          <w:b/>
          <w:bCs/>
        </w:rPr>
        <w:t>Updates on the Partnership</w:t>
      </w:r>
    </w:p>
    <w:p w14:paraId="57B7E893" w14:textId="77777777" w:rsidR="00103E9D" w:rsidRDefault="00103E9D" w:rsidP="003C151D">
      <w:pPr>
        <w:tabs>
          <w:tab w:val="left" w:pos="1128"/>
        </w:tabs>
        <w:rPr>
          <w:rFonts w:ascii="Tw Cen MT" w:hAnsi="Tw Cen MT"/>
        </w:rPr>
      </w:pPr>
    </w:p>
    <w:p w14:paraId="6D79548C" w14:textId="6B6D35DA" w:rsidR="003C151D" w:rsidRPr="00103E9D" w:rsidRDefault="003C151D" w:rsidP="003C151D">
      <w:pPr>
        <w:tabs>
          <w:tab w:val="left" w:pos="1128"/>
        </w:tabs>
        <w:rPr>
          <w:rFonts w:ascii="Tw Cen MT" w:hAnsi="Tw Cen MT"/>
        </w:rPr>
      </w:pPr>
      <w:r w:rsidRPr="00103E9D">
        <w:rPr>
          <w:rFonts w:ascii="Tw Cen MT" w:hAnsi="Tw Cen MT"/>
        </w:rPr>
        <w:t>Coordinator Report</w:t>
      </w:r>
    </w:p>
    <w:p w14:paraId="62AD72EC" w14:textId="77777777" w:rsidR="003C151D" w:rsidRPr="00103E9D" w:rsidRDefault="003C151D" w:rsidP="003C151D">
      <w:pPr>
        <w:tabs>
          <w:tab w:val="left" w:pos="1128"/>
        </w:tabs>
        <w:rPr>
          <w:rFonts w:ascii="Tw Cen MT" w:hAnsi="Tw Cen MT"/>
        </w:rPr>
      </w:pPr>
      <w:r w:rsidRPr="00103E9D">
        <w:rPr>
          <w:rFonts w:ascii="Tw Cen MT" w:hAnsi="Tw Cen MT"/>
        </w:rPr>
        <w:t xml:space="preserve">    </w:t>
      </w:r>
    </w:p>
    <w:p w14:paraId="331EAF83" w14:textId="59CF2071" w:rsidR="003C151D" w:rsidRPr="00103E9D" w:rsidRDefault="00D31C3B" w:rsidP="003C151D">
      <w:pPr>
        <w:tabs>
          <w:tab w:val="left" w:pos="1128"/>
        </w:tabs>
        <w:rPr>
          <w:rFonts w:ascii="Tw Cen MT" w:hAnsi="Tw Cen MT"/>
        </w:rPr>
      </w:pPr>
      <w:r>
        <w:rPr>
          <w:rFonts w:ascii="Tw Cen MT" w:hAnsi="Tw Cen MT"/>
        </w:rPr>
        <w:t xml:space="preserve">The 2023 workplan and budget were approved by the Board and Office of Rural Health. Funding remains the same as the previous year at $71,986. This year is the last year of the </w:t>
      </w:r>
      <w:r w:rsidR="00334984">
        <w:rPr>
          <w:rFonts w:ascii="Tw Cen MT" w:hAnsi="Tw Cen MT"/>
        </w:rPr>
        <w:t>three-year</w:t>
      </w:r>
      <w:r>
        <w:rPr>
          <w:rFonts w:ascii="Tw Cen MT" w:hAnsi="Tw Cen MT"/>
        </w:rPr>
        <w:t xml:space="preserve"> cycle. A competitive application announcement for the next cycle is expected to come out late summer to submit early fall. </w:t>
      </w:r>
    </w:p>
    <w:p w14:paraId="3B3FFE05" w14:textId="77777777" w:rsidR="003C151D" w:rsidRPr="00103E9D" w:rsidRDefault="003C151D" w:rsidP="003C151D">
      <w:pPr>
        <w:tabs>
          <w:tab w:val="left" w:pos="1128"/>
        </w:tabs>
        <w:rPr>
          <w:rFonts w:ascii="Tw Cen MT" w:hAnsi="Tw Cen MT"/>
        </w:rPr>
      </w:pPr>
    </w:p>
    <w:p w14:paraId="2100DFF5" w14:textId="77777777" w:rsidR="003C151D" w:rsidRPr="00103E9D" w:rsidRDefault="003C151D" w:rsidP="003C151D">
      <w:pPr>
        <w:tabs>
          <w:tab w:val="left" w:pos="1128"/>
        </w:tabs>
        <w:rPr>
          <w:rFonts w:ascii="Tw Cen MT" w:hAnsi="Tw Cen MT"/>
        </w:rPr>
      </w:pPr>
      <w:r w:rsidRPr="00103E9D">
        <w:rPr>
          <w:rFonts w:ascii="Tw Cen MT" w:hAnsi="Tw Cen MT"/>
        </w:rPr>
        <w:t>Suicide Prevention Taskforce</w:t>
      </w:r>
    </w:p>
    <w:p w14:paraId="399C8130" w14:textId="60E050E6" w:rsidR="003C151D" w:rsidRPr="00103E9D" w:rsidRDefault="003C151D" w:rsidP="003C151D">
      <w:pPr>
        <w:tabs>
          <w:tab w:val="left" w:pos="1128"/>
        </w:tabs>
        <w:rPr>
          <w:rFonts w:ascii="Tw Cen MT" w:hAnsi="Tw Cen MT"/>
        </w:rPr>
      </w:pPr>
      <w:r w:rsidRPr="00103E9D">
        <w:rPr>
          <w:rFonts w:ascii="Tw Cen MT" w:hAnsi="Tw Cen MT"/>
        </w:rPr>
        <w:t xml:space="preserve">     </w:t>
      </w:r>
      <w:r w:rsidR="003D56AE">
        <w:rPr>
          <w:rFonts w:ascii="Tw Cen MT" w:hAnsi="Tw Cen MT"/>
        </w:rPr>
        <w:t xml:space="preserve">Jackie Woollett reported for </w:t>
      </w:r>
      <w:r w:rsidRPr="00103E9D">
        <w:rPr>
          <w:rFonts w:ascii="Tw Cen MT" w:hAnsi="Tw Cen MT"/>
        </w:rPr>
        <w:t xml:space="preserve">Lynne </w:t>
      </w:r>
      <w:proofErr w:type="spellStart"/>
      <w:r w:rsidRPr="00103E9D">
        <w:rPr>
          <w:rFonts w:ascii="Tw Cen MT" w:hAnsi="Tw Cen MT"/>
        </w:rPr>
        <w:t>Mignemi</w:t>
      </w:r>
      <w:proofErr w:type="spellEnd"/>
      <w:r w:rsidRPr="00103E9D">
        <w:rPr>
          <w:rFonts w:ascii="Tw Cen MT" w:hAnsi="Tw Cen MT"/>
        </w:rPr>
        <w:t>, Chairperson of the Suicide Prevention Taskforce, reported on the group’s activities.</w:t>
      </w:r>
    </w:p>
    <w:p w14:paraId="4414D758" w14:textId="77777777" w:rsidR="003C151D" w:rsidRPr="00103E9D" w:rsidRDefault="003C151D" w:rsidP="003C151D">
      <w:pPr>
        <w:tabs>
          <w:tab w:val="left" w:pos="1128"/>
        </w:tabs>
        <w:rPr>
          <w:rFonts w:ascii="Tw Cen MT" w:hAnsi="Tw Cen MT"/>
        </w:rPr>
      </w:pPr>
    </w:p>
    <w:p w14:paraId="6E961AB1" w14:textId="142CFF49" w:rsidR="003C151D" w:rsidRPr="00103E9D" w:rsidRDefault="00D31C3B" w:rsidP="00065671">
      <w:pPr>
        <w:tabs>
          <w:tab w:val="left" w:pos="1128"/>
        </w:tabs>
        <w:ind w:left="720"/>
        <w:rPr>
          <w:rFonts w:ascii="Tw Cen MT" w:hAnsi="Tw Cen MT"/>
        </w:rPr>
      </w:pPr>
      <w:r>
        <w:rPr>
          <w:rFonts w:ascii="Tw Cen MT" w:hAnsi="Tw Cen MT"/>
        </w:rPr>
        <w:t xml:space="preserve">The taskforce continues to spread information on Lock and Talk widely. Gun locks were provided to workforce development and they dispensed 75 in two months.  This year there is a plan to focus on creating outreach materials for the 988 suicide prevention hotline. </w:t>
      </w:r>
      <w:r w:rsidR="003D56AE">
        <w:rPr>
          <w:rFonts w:ascii="Tw Cen MT" w:hAnsi="Tw Cen MT"/>
        </w:rPr>
        <w:t xml:space="preserve">Lynne has been making connections with SUNY Geneseo staff and working on efforts with the Greek community for gatekeeper training. </w:t>
      </w:r>
    </w:p>
    <w:p w14:paraId="0F8ADC55" w14:textId="77777777" w:rsidR="003C151D" w:rsidRPr="00103E9D" w:rsidRDefault="003C151D" w:rsidP="003C151D">
      <w:pPr>
        <w:tabs>
          <w:tab w:val="left" w:pos="1128"/>
        </w:tabs>
        <w:rPr>
          <w:rFonts w:ascii="Tw Cen MT" w:hAnsi="Tw Cen MT"/>
        </w:rPr>
      </w:pPr>
    </w:p>
    <w:p w14:paraId="5D336F3C" w14:textId="77777777" w:rsidR="003C151D" w:rsidRPr="00103E9D" w:rsidRDefault="003C151D" w:rsidP="003C151D">
      <w:pPr>
        <w:tabs>
          <w:tab w:val="left" w:pos="1128"/>
        </w:tabs>
        <w:rPr>
          <w:rFonts w:ascii="Tw Cen MT" w:hAnsi="Tw Cen MT"/>
        </w:rPr>
      </w:pPr>
      <w:r w:rsidRPr="00103E9D">
        <w:rPr>
          <w:rFonts w:ascii="Tw Cen MT" w:hAnsi="Tw Cen MT"/>
        </w:rPr>
        <w:t>Trauma-Informed Care</w:t>
      </w:r>
    </w:p>
    <w:p w14:paraId="193F4025" w14:textId="1D628EE7" w:rsidR="003C151D" w:rsidRPr="00103E9D" w:rsidRDefault="003C151D" w:rsidP="003C151D">
      <w:pPr>
        <w:tabs>
          <w:tab w:val="left" w:pos="1128"/>
        </w:tabs>
        <w:rPr>
          <w:rFonts w:ascii="Tw Cen MT" w:hAnsi="Tw Cen MT"/>
        </w:rPr>
      </w:pPr>
      <w:r w:rsidRPr="00103E9D">
        <w:rPr>
          <w:rFonts w:ascii="Tw Cen MT" w:hAnsi="Tw Cen MT"/>
        </w:rPr>
        <w:t xml:space="preserve">    Rachel Pena, Chairperson of the Trauma-Informed Communities Committee, reported on the group’s</w:t>
      </w:r>
      <w:r w:rsidR="009E2346">
        <w:rPr>
          <w:rFonts w:ascii="Tw Cen MT" w:hAnsi="Tw Cen MT"/>
        </w:rPr>
        <w:t xml:space="preserve"> </w:t>
      </w:r>
      <w:r w:rsidRPr="00103E9D">
        <w:rPr>
          <w:rFonts w:ascii="Tw Cen MT" w:hAnsi="Tw Cen MT"/>
        </w:rPr>
        <w:t>activities.</w:t>
      </w:r>
    </w:p>
    <w:p w14:paraId="4BE847A8" w14:textId="77777777" w:rsidR="00065671" w:rsidRDefault="00065671" w:rsidP="003C151D">
      <w:pPr>
        <w:tabs>
          <w:tab w:val="left" w:pos="1128"/>
        </w:tabs>
        <w:rPr>
          <w:rFonts w:ascii="Tw Cen MT" w:hAnsi="Tw Cen MT"/>
        </w:rPr>
      </w:pPr>
    </w:p>
    <w:p w14:paraId="7FD82268" w14:textId="2E83A06B" w:rsidR="003E2031" w:rsidRDefault="009E2346" w:rsidP="009E2346">
      <w:pPr>
        <w:tabs>
          <w:tab w:val="left" w:pos="1128"/>
        </w:tabs>
        <w:ind w:left="720"/>
        <w:rPr>
          <w:rFonts w:ascii="Tw Cen MT" w:hAnsi="Tw Cen MT"/>
        </w:rPr>
      </w:pPr>
      <w:r>
        <w:rPr>
          <w:rFonts w:ascii="Tw Cen MT" w:hAnsi="Tw Cen MT"/>
        </w:rPr>
        <w:t xml:space="preserve">The committee is sharing Adverse Childhood </w:t>
      </w:r>
      <w:r w:rsidR="00334984">
        <w:rPr>
          <w:rFonts w:ascii="Tw Cen MT" w:hAnsi="Tw Cen MT"/>
        </w:rPr>
        <w:t>Experiences</w:t>
      </w:r>
      <w:r>
        <w:rPr>
          <w:rFonts w:ascii="Tw Cen MT" w:hAnsi="Tw Cen MT"/>
        </w:rPr>
        <w:t xml:space="preserve"> (ACE’s) workplan resources from the Centers for Disease Control and Prevention (CDC) and others. There is a solution focused trauma informed care training coming up in February, information will be sent out. A mental health providers list is being created and will be sent to GVHP partners. The </w:t>
      </w:r>
      <w:proofErr w:type="spellStart"/>
      <w:r>
        <w:rPr>
          <w:rFonts w:ascii="Tw Cen MT" w:hAnsi="Tw Cen MT"/>
        </w:rPr>
        <w:t>mid day</w:t>
      </w:r>
      <w:proofErr w:type="spellEnd"/>
      <w:r>
        <w:rPr>
          <w:rFonts w:ascii="Tw Cen MT" w:hAnsi="Tw Cen MT"/>
        </w:rPr>
        <w:t xml:space="preserve"> stretch is still occurring on the 1</w:t>
      </w:r>
      <w:r w:rsidRPr="009E2346">
        <w:rPr>
          <w:rFonts w:ascii="Tw Cen MT" w:hAnsi="Tw Cen MT"/>
          <w:vertAlign w:val="superscript"/>
        </w:rPr>
        <w:t>st</w:t>
      </w:r>
      <w:r>
        <w:rPr>
          <w:rFonts w:ascii="Tw Cen MT" w:hAnsi="Tw Cen MT"/>
        </w:rPr>
        <w:t xml:space="preserve"> and 3</w:t>
      </w:r>
      <w:r w:rsidRPr="009E2346">
        <w:rPr>
          <w:rFonts w:ascii="Tw Cen MT" w:hAnsi="Tw Cen MT"/>
          <w:vertAlign w:val="superscript"/>
        </w:rPr>
        <w:t>rd</w:t>
      </w:r>
      <w:r>
        <w:rPr>
          <w:rFonts w:ascii="Tw Cen MT" w:hAnsi="Tw Cen MT"/>
        </w:rPr>
        <w:t xml:space="preserve"> Thursdays of each month at noon. Training is being planned for 2023 on ACEs. </w:t>
      </w:r>
    </w:p>
    <w:p w14:paraId="00ECFA67" w14:textId="0AADFC6B" w:rsidR="003E2031" w:rsidRDefault="003E2031" w:rsidP="003C151D">
      <w:pPr>
        <w:tabs>
          <w:tab w:val="left" w:pos="1128"/>
        </w:tabs>
        <w:rPr>
          <w:rFonts w:ascii="Tw Cen MT" w:hAnsi="Tw Cen MT"/>
        </w:rPr>
      </w:pPr>
    </w:p>
    <w:p w14:paraId="4FB95CA7" w14:textId="15244CF6" w:rsidR="00334984" w:rsidRDefault="00334984" w:rsidP="003C151D">
      <w:pPr>
        <w:tabs>
          <w:tab w:val="left" w:pos="1128"/>
        </w:tabs>
        <w:rPr>
          <w:rFonts w:ascii="Tw Cen MT" w:hAnsi="Tw Cen MT"/>
        </w:rPr>
      </w:pPr>
    </w:p>
    <w:p w14:paraId="2CA92820" w14:textId="70751449" w:rsidR="00334984" w:rsidRDefault="00334984" w:rsidP="003C151D">
      <w:pPr>
        <w:tabs>
          <w:tab w:val="left" w:pos="1128"/>
        </w:tabs>
        <w:rPr>
          <w:rFonts w:ascii="Tw Cen MT" w:hAnsi="Tw Cen MT"/>
        </w:rPr>
      </w:pPr>
    </w:p>
    <w:p w14:paraId="56982B5B" w14:textId="77777777" w:rsidR="00334984" w:rsidRPr="00103E9D" w:rsidRDefault="00334984" w:rsidP="003C151D">
      <w:pPr>
        <w:tabs>
          <w:tab w:val="left" w:pos="1128"/>
        </w:tabs>
        <w:rPr>
          <w:rFonts w:ascii="Tw Cen MT" w:hAnsi="Tw Cen MT"/>
        </w:rPr>
      </w:pPr>
    </w:p>
    <w:p w14:paraId="033F25AE" w14:textId="77777777" w:rsidR="003C151D" w:rsidRPr="00103E9D" w:rsidRDefault="003C151D" w:rsidP="003C151D">
      <w:pPr>
        <w:tabs>
          <w:tab w:val="left" w:pos="1128"/>
        </w:tabs>
        <w:rPr>
          <w:rFonts w:ascii="Tw Cen MT" w:hAnsi="Tw Cen MT"/>
        </w:rPr>
      </w:pPr>
      <w:r w:rsidRPr="00103E9D">
        <w:rPr>
          <w:rFonts w:ascii="Tw Cen MT" w:hAnsi="Tw Cen MT"/>
        </w:rPr>
        <w:lastRenderedPageBreak/>
        <w:t>Be Well in Livingston</w:t>
      </w:r>
    </w:p>
    <w:p w14:paraId="2895240F" w14:textId="2A10E953" w:rsidR="003C151D" w:rsidRPr="00103E9D" w:rsidRDefault="003C151D" w:rsidP="003C151D">
      <w:pPr>
        <w:tabs>
          <w:tab w:val="left" w:pos="1128"/>
        </w:tabs>
        <w:rPr>
          <w:rFonts w:ascii="Tw Cen MT" w:hAnsi="Tw Cen MT"/>
        </w:rPr>
      </w:pPr>
      <w:r w:rsidRPr="00103E9D">
        <w:rPr>
          <w:rFonts w:ascii="Tw Cen MT" w:hAnsi="Tw Cen MT"/>
        </w:rPr>
        <w:t xml:space="preserve">     Lisa </w:t>
      </w:r>
      <w:r w:rsidR="00A32001">
        <w:rPr>
          <w:rFonts w:ascii="Tw Cen MT" w:hAnsi="Tw Cen MT"/>
        </w:rPr>
        <w:t>Kenney</w:t>
      </w:r>
      <w:r w:rsidRPr="00103E9D">
        <w:rPr>
          <w:rFonts w:ascii="Tw Cen MT" w:hAnsi="Tw Cen MT"/>
        </w:rPr>
        <w:t>, Chairperson of the Be Well in Livingston Committee, reported on the group’s activities.</w:t>
      </w:r>
    </w:p>
    <w:p w14:paraId="7C950E7E" w14:textId="77777777" w:rsidR="003C151D" w:rsidRPr="00103E9D" w:rsidRDefault="003C151D" w:rsidP="003C151D">
      <w:pPr>
        <w:tabs>
          <w:tab w:val="left" w:pos="1128"/>
        </w:tabs>
        <w:rPr>
          <w:rFonts w:ascii="Tw Cen MT" w:hAnsi="Tw Cen MT"/>
        </w:rPr>
      </w:pPr>
    </w:p>
    <w:p w14:paraId="56A6AF93" w14:textId="134E30D2" w:rsidR="003C151D" w:rsidRPr="003E2031" w:rsidRDefault="003C151D" w:rsidP="00065671">
      <w:pPr>
        <w:tabs>
          <w:tab w:val="left" w:pos="1128"/>
        </w:tabs>
        <w:ind w:left="360"/>
        <w:rPr>
          <w:rFonts w:ascii="Tw Cen MT" w:hAnsi="Tw Cen MT"/>
          <w:color w:val="000000" w:themeColor="text1"/>
        </w:rPr>
      </w:pPr>
      <w:r w:rsidRPr="003E2031">
        <w:rPr>
          <w:rFonts w:ascii="Tw Cen MT" w:hAnsi="Tw Cen MT"/>
          <w:color w:val="000000" w:themeColor="text1"/>
        </w:rPr>
        <w:t xml:space="preserve"> </w:t>
      </w:r>
      <w:r w:rsidR="009E2346">
        <w:rPr>
          <w:rFonts w:ascii="Tw Cen MT" w:hAnsi="Tw Cen MT"/>
          <w:color w:val="000000" w:themeColor="text1"/>
        </w:rPr>
        <w:t xml:space="preserve">Be well in Nunda and Mt. Morris are still going well and there is a plan to add a third be well community in Lima in 2023. Lauren Berger is the liaison for be well in </w:t>
      </w:r>
      <w:r w:rsidR="00334984">
        <w:rPr>
          <w:rFonts w:ascii="Tw Cen MT" w:hAnsi="Tw Cen MT"/>
          <w:color w:val="000000" w:themeColor="text1"/>
        </w:rPr>
        <w:t>M</w:t>
      </w:r>
      <w:r w:rsidR="009E2346">
        <w:rPr>
          <w:rFonts w:ascii="Tw Cen MT" w:hAnsi="Tw Cen MT"/>
          <w:color w:val="000000" w:themeColor="text1"/>
        </w:rPr>
        <w:t xml:space="preserve">t. </w:t>
      </w:r>
      <w:proofErr w:type="spellStart"/>
      <w:r w:rsidR="009E2346">
        <w:rPr>
          <w:rFonts w:ascii="Tw Cen MT" w:hAnsi="Tw Cen MT"/>
          <w:color w:val="000000" w:themeColor="text1"/>
        </w:rPr>
        <w:t>morris</w:t>
      </w:r>
      <w:proofErr w:type="spellEnd"/>
      <w:r w:rsidR="009E2346">
        <w:rPr>
          <w:rFonts w:ascii="Tw Cen MT" w:hAnsi="Tw Cen MT"/>
          <w:color w:val="000000" w:themeColor="text1"/>
        </w:rPr>
        <w:t xml:space="preserve"> and the village offices. Community members are being surveyed to determine priority focuses. The second annual first day hike was successfully held. In Nunda the </w:t>
      </w:r>
      <w:r w:rsidR="00334984">
        <w:rPr>
          <w:rFonts w:ascii="Tw Cen MT" w:hAnsi="Tw Cen MT"/>
          <w:color w:val="000000" w:themeColor="text1"/>
        </w:rPr>
        <w:t>evidence-based</w:t>
      </w:r>
      <w:r w:rsidR="009E2346">
        <w:rPr>
          <w:rFonts w:ascii="Tw Cen MT" w:hAnsi="Tw Cen MT"/>
          <w:color w:val="000000" w:themeColor="text1"/>
        </w:rPr>
        <w:t xml:space="preserve"> CATCH program is being implemented with 4-6 graders. Nunda hosted six physical activity events. Nunda is seeking funding for trail heads and sidewalks. Be well in Nunda now has 25 members and 549 </w:t>
      </w:r>
      <w:r w:rsidR="00334984">
        <w:rPr>
          <w:rFonts w:ascii="Tw Cen MT" w:hAnsi="Tw Cen MT"/>
          <w:color w:val="000000" w:themeColor="text1"/>
        </w:rPr>
        <w:t>Facebook</w:t>
      </w:r>
      <w:r w:rsidR="009E2346">
        <w:rPr>
          <w:rFonts w:ascii="Tw Cen MT" w:hAnsi="Tw Cen MT"/>
          <w:color w:val="000000" w:themeColor="text1"/>
        </w:rPr>
        <w:t xml:space="preserve"> followers. Be well also created a play in Nunda brochure similar to the play in Mt. Morris brochure. </w:t>
      </w:r>
    </w:p>
    <w:p w14:paraId="10A59E22" w14:textId="77777777" w:rsidR="00103E9D" w:rsidRPr="00103E9D" w:rsidRDefault="00103E9D" w:rsidP="003C151D">
      <w:pPr>
        <w:tabs>
          <w:tab w:val="left" w:pos="1128"/>
        </w:tabs>
        <w:rPr>
          <w:rFonts w:ascii="Tw Cen MT" w:hAnsi="Tw Cen MT"/>
        </w:rPr>
      </w:pPr>
    </w:p>
    <w:p w14:paraId="07C38273" w14:textId="0CA1EBB7" w:rsidR="009E2346" w:rsidRDefault="003C151D" w:rsidP="009E2346">
      <w:pPr>
        <w:pStyle w:val="ListParagraph"/>
        <w:numPr>
          <w:ilvl w:val="0"/>
          <w:numId w:val="3"/>
        </w:numPr>
        <w:tabs>
          <w:tab w:val="left" w:pos="1128"/>
        </w:tabs>
        <w:rPr>
          <w:rFonts w:ascii="Tw Cen MT" w:hAnsi="Tw Cen MT"/>
          <w:b/>
          <w:bCs/>
        </w:rPr>
      </w:pPr>
      <w:r w:rsidRPr="000C38D4">
        <w:rPr>
          <w:rFonts w:ascii="Tw Cen MT" w:hAnsi="Tw Cen MT"/>
          <w:b/>
          <w:bCs/>
        </w:rPr>
        <w:t>Partner Updates</w:t>
      </w:r>
    </w:p>
    <w:p w14:paraId="3ADC8972" w14:textId="77777777" w:rsidR="009E2346" w:rsidRPr="009E2346" w:rsidRDefault="009E2346" w:rsidP="009E2346">
      <w:pPr>
        <w:pStyle w:val="ListParagraph"/>
        <w:tabs>
          <w:tab w:val="left" w:pos="1128"/>
        </w:tabs>
        <w:ind w:left="360"/>
        <w:rPr>
          <w:rFonts w:ascii="Tw Cen MT" w:hAnsi="Tw Cen MT"/>
          <w:b/>
          <w:bCs/>
        </w:rPr>
      </w:pPr>
    </w:p>
    <w:p w14:paraId="653E5766" w14:textId="39B3A881" w:rsidR="003C151D" w:rsidRDefault="003C151D" w:rsidP="003C151D">
      <w:pPr>
        <w:tabs>
          <w:tab w:val="left" w:pos="1128"/>
        </w:tabs>
        <w:rPr>
          <w:rFonts w:ascii="Tw Cen MT" w:hAnsi="Tw Cen MT"/>
        </w:rPr>
      </w:pPr>
      <w:r w:rsidRPr="00103E9D">
        <w:rPr>
          <w:rFonts w:ascii="Tw Cen MT" w:hAnsi="Tw Cen MT"/>
        </w:rPr>
        <w:t xml:space="preserve">Livingston County Department of Health </w:t>
      </w:r>
    </w:p>
    <w:p w14:paraId="3C5429E4" w14:textId="77777777" w:rsidR="00334984" w:rsidRPr="00103E9D" w:rsidRDefault="00334984" w:rsidP="003C151D">
      <w:pPr>
        <w:tabs>
          <w:tab w:val="left" w:pos="1128"/>
        </w:tabs>
        <w:rPr>
          <w:rFonts w:ascii="Tw Cen MT" w:hAnsi="Tw Cen MT"/>
        </w:rPr>
      </w:pPr>
    </w:p>
    <w:p w14:paraId="23ABDF9D" w14:textId="4C14E43B" w:rsidR="003C151D" w:rsidRPr="00103E9D" w:rsidRDefault="009E2346" w:rsidP="00065671">
      <w:pPr>
        <w:tabs>
          <w:tab w:val="left" w:pos="1128"/>
        </w:tabs>
        <w:ind w:left="360"/>
        <w:rPr>
          <w:rFonts w:ascii="Tw Cen MT" w:hAnsi="Tw Cen MT"/>
        </w:rPr>
      </w:pPr>
      <w:r>
        <w:rPr>
          <w:rFonts w:ascii="Tw Cen MT" w:hAnsi="Tw Cen MT"/>
        </w:rPr>
        <w:t xml:space="preserve">Reestablishing food security committee, please let Lisa Kenny know if interested. A survey will be sent to healthcare providers to assess if they are asking about food insecurity. </w:t>
      </w:r>
    </w:p>
    <w:p w14:paraId="13AE51AB" w14:textId="77777777" w:rsidR="003C151D" w:rsidRPr="00103E9D" w:rsidRDefault="003C151D" w:rsidP="003C151D">
      <w:pPr>
        <w:tabs>
          <w:tab w:val="left" w:pos="1128"/>
        </w:tabs>
        <w:rPr>
          <w:rFonts w:ascii="Tw Cen MT" w:hAnsi="Tw Cen MT"/>
        </w:rPr>
      </w:pPr>
      <w:r w:rsidRPr="00103E9D">
        <w:rPr>
          <w:rFonts w:ascii="Tw Cen MT" w:hAnsi="Tw Cen MT"/>
        </w:rPr>
        <w:t xml:space="preserve"> </w:t>
      </w:r>
    </w:p>
    <w:p w14:paraId="388BAFA7" w14:textId="77777777" w:rsidR="00103E9D" w:rsidRPr="00103E9D" w:rsidRDefault="003C151D" w:rsidP="003C151D">
      <w:pPr>
        <w:pStyle w:val="ListParagraph"/>
        <w:numPr>
          <w:ilvl w:val="0"/>
          <w:numId w:val="3"/>
        </w:numPr>
        <w:tabs>
          <w:tab w:val="left" w:pos="1128"/>
        </w:tabs>
        <w:rPr>
          <w:rFonts w:ascii="Tw Cen MT" w:hAnsi="Tw Cen MT"/>
          <w:b/>
          <w:bCs/>
        </w:rPr>
      </w:pPr>
      <w:r w:rsidRPr="00103E9D">
        <w:rPr>
          <w:rFonts w:ascii="Tw Cen MT" w:hAnsi="Tw Cen MT"/>
          <w:b/>
          <w:bCs/>
        </w:rPr>
        <w:t>Next Meeting &amp; Tentative Agenda Items</w:t>
      </w:r>
    </w:p>
    <w:p w14:paraId="4F33A579" w14:textId="77777777" w:rsidR="00103E9D" w:rsidRDefault="00103E9D" w:rsidP="00103E9D">
      <w:pPr>
        <w:tabs>
          <w:tab w:val="left" w:pos="1128"/>
        </w:tabs>
        <w:ind w:left="360"/>
        <w:rPr>
          <w:rFonts w:ascii="Tw Cen MT" w:hAnsi="Tw Cen MT"/>
        </w:rPr>
      </w:pPr>
    </w:p>
    <w:p w14:paraId="3055691E" w14:textId="6E4FBA8A" w:rsidR="003C151D" w:rsidRDefault="003C151D" w:rsidP="00103E9D">
      <w:pPr>
        <w:tabs>
          <w:tab w:val="left" w:pos="1128"/>
        </w:tabs>
        <w:ind w:left="360"/>
        <w:rPr>
          <w:rFonts w:ascii="Tw Cen MT" w:hAnsi="Tw Cen MT"/>
        </w:rPr>
      </w:pPr>
      <w:r w:rsidRPr="00103E9D">
        <w:rPr>
          <w:rFonts w:ascii="Tw Cen MT" w:hAnsi="Tw Cen MT"/>
        </w:rPr>
        <w:t xml:space="preserve">The next meeting will be held on Thursday, </w:t>
      </w:r>
      <w:r w:rsidR="00555681">
        <w:rPr>
          <w:rFonts w:ascii="Tw Cen MT" w:hAnsi="Tw Cen MT"/>
        </w:rPr>
        <w:t>May 18th</w:t>
      </w:r>
      <w:r w:rsidRPr="00103E9D">
        <w:rPr>
          <w:rFonts w:ascii="Tw Cen MT" w:hAnsi="Tw Cen MT"/>
        </w:rPr>
        <w:t xml:space="preserve"> at 2:00pm via Zoom video conferencing. </w:t>
      </w:r>
      <w:r w:rsidR="00103E9D">
        <w:rPr>
          <w:rFonts w:ascii="Tw Cen MT" w:hAnsi="Tw Cen MT"/>
        </w:rPr>
        <w:t xml:space="preserve">No agenda is set, if you’re interested in presenting at the </w:t>
      </w:r>
      <w:r w:rsidR="00555681">
        <w:rPr>
          <w:rFonts w:ascii="Tw Cen MT" w:hAnsi="Tw Cen MT"/>
        </w:rPr>
        <w:t xml:space="preserve">May </w:t>
      </w:r>
      <w:r w:rsidR="00103E9D">
        <w:rPr>
          <w:rFonts w:ascii="Tw Cen MT" w:hAnsi="Tw Cen MT"/>
        </w:rPr>
        <w:t xml:space="preserve">meeting please contact </w:t>
      </w:r>
      <w:hyperlink r:id="rId8" w:history="1">
        <w:r w:rsidR="00103E9D" w:rsidRPr="00B86F51">
          <w:rPr>
            <w:rStyle w:val="Hyperlink"/>
            <w:rFonts w:ascii="Tw Cen MT" w:hAnsi="Tw Cen MT"/>
          </w:rPr>
          <w:t>info@gvhp.org</w:t>
        </w:r>
      </w:hyperlink>
    </w:p>
    <w:p w14:paraId="62320426" w14:textId="77777777" w:rsidR="00103E9D" w:rsidRPr="00103E9D" w:rsidRDefault="00103E9D" w:rsidP="00103E9D">
      <w:pPr>
        <w:tabs>
          <w:tab w:val="left" w:pos="1128"/>
        </w:tabs>
        <w:ind w:left="360"/>
        <w:rPr>
          <w:rFonts w:ascii="Tw Cen MT" w:hAnsi="Tw Cen MT"/>
        </w:rPr>
      </w:pPr>
    </w:p>
    <w:p w14:paraId="57AE63A9" w14:textId="77777777" w:rsidR="003C151D" w:rsidRPr="00103E9D" w:rsidRDefault="003C151D" w:rsidP="003C151D">
      <w:pPr>
        <w:tabs>
          <w:tab w:val="left" w:pos="1128"/>
        </w:tabs>
        <w:rPr>
          <w:rFonts w:ascii="Tw Cen MT" w:hAnsi="Tw Cen MT"/>
        </w:rPr>
      </w:pPr>
      <w:r w:rsidRPr="00103E9D">
        <w:rPr>
          <w:rFonts w:ascii="Tw Cen MT" w:hAnsi="Tw Cen MT"/>
        </w:rPr>
        <w:t xml:space="preserve"> </w:t>
      </w:r>
    </w:p>
    <w:p w14:paraId="58323A56" w14:textId="77777777" w:rsidR="003C151D" w:rsidRPr="00103E9D" w:rsidRDefault="003C151D" w:rsidP="003C151D">
      <w:pPr>
        <w:tabs>
          <w:tab w:val="left" w:pos="1128"/>
        </w:tabs>
        <w:rPr>
          <w:rFonts w:ascii="Tw Cen MT" w:hAnsi="Tw Cen MT"/>
        </w:rPr>
      </w:pPr>
      <w:r w:rsidRPr="00103E9D">
        <w:rPr>
          <w:rFonts w:ascii="Tw Cen MT" w:hAnsi="Tw Cen MT"/>
        </w:rPr>
        <w:t xml:space="preserve">  </w:t>
      </w:r>
    </w:p>
    <w:p w14:paraId="123001EB" w14:textId="77777777" w:rsidR="003C151D" w:rsidRDefault="003C151D" w:rsidP="003C151D">
      <w:pPr>
        <w:tabs>
          <w:tab w:val="left" w:pos="1128"/>
        </w:tabs>
      </w:pPr>
    </w:p>
    <w:sectPr w:rsidR="003C151D" w:rsidSect="003C151D">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1C71" w14:textId="77777777" w:rsidR="003C151D" w:rsidRDefault="003C151D" w:rsidP="003C151D">
      <w:r>
        <w:separator/>
      </w:r>
    </w:p>
  </w:endnote>
  <w:endnote w:type="continuationSeparator" w:id="0">
    <w:p w14:paraId="1DCE3D23" w14:textId="77777777" w:rsidR="003C151D" w:rsidRDefault="003C151D" w:rsidP="003C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3558" w14:textId="77777777" w:rsidR="003C151D" w:rsidRDefault="003C151D" w:rsidP="003C151D">
      <w:r>
        <w:separator/>
      </w:r>
    </w:p>
  </w:footnote>
  <w:footnote w:type="continuationSeparator" w:id="0">
    <w:p w14:paraId="245135D0" w14:textId="77777777" w:rsidR="003C151D" w:rsidRDefault="003C151D" w:rsidP="003C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4358" w14:textId="4CA30C0C" w:rsidR="003C151D" w:rsidRDefault="003C151D">
    <w:pPr>
      <w:pStyle w:val="Header"/>
    </w:pPr>
    <w:r>
      <w:rPr>
        <w:noProof/>
      </w:rPr>
      <w:drawing>
        <wp:anchor distT="0" distB="0" distL="114300" distR="114300" simplePos="0" relativeHeight="251659264" behindDoc="0" locked="0" layoutInCell="1" allowOverlap="1" wp14:anchorId="26121994" wp14:editId="24647BC9">
          <wp:simplePos x="0" y="0"/>
          <wp:positionH relativeFrom="margin">
            <wp:posOffset>2362200</wp:posOffset>
          </wp:positionH>
          <wp:positionV relativeFrom="paragraph">
            <wp:posOffset>-381000</wp:posOffset>
          </wp:positionV>
          <wp:extent cx="3408045" cy="841375"/>
          <wp:effectExtent l="0" t="0" r="1905"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045"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8EE"/>
    <w:multiLevelType w:val="hybridMultilevel"/>
    <w:tmpl w:val="38F2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640FF"/>
    <w:multiLevelType w:val="hybridMultilevel"/>
    <w:tmpl w:val="B936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25718"/>
    <w:multiLevelType w:val="hybridMultilevel"/>
    <w:tmpl w:val="08B2F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8496942">
    <w:abstractNumId w:val="0"/>
  </w:num>
  <w:num w:numId="2" w16cid:durableId="2137748369">
    <w:abstractNumId w:val="1"/>
  </w:num>
  <w:num w:numId="3" w16cid:durableId="91543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D"/>
    <w:rsid w:val="00061C14"/>
    <w:rsid w:val="00065671"/>
    <w:rsid w:val="000C38D4"/>
    <w:rsid w:val="000D55CD"/>
    <w:rsid w:val="000E1823"/>
    <w:rsid w:val="000E7F2D"/>
    <w:rsid w:val="00103E9D"/>
    <w:rsid w:val="00137274"/>
    <w:rsid w:val="00167A66"/>
    <w:rsid w:val="001B6067"/>
    <w:rsid w:val="00334984"/>
    <w:rsid w:val="003C151D"/>
    <w:rsid w:val="003D56AE"/>
    <w:rsid w:val="003E2031"/>
    <w:rsid w:val="00406262"/>
    <w:rsid w:val="0044433B"/>
    <w:rsid w:val="00555681"/>
    <w:rsid w:val="00621847"/>
    <w:rsid w:val="006B5294"/>
    <w:rsid w:val="006E1DA5"/>
    <w:rsid w:val="0074529B"/>
    <w:rsid w:val="0077116D"/>
    <w:rsid w:val="00832B52"/>
    <w:rsid w:val="00841F45"/>
    <w:rsid w:val="008B4E90"/>
    <w:rsid w:val="00924D00"/>
    <w:rsid w:val="009E2346"/>
    <w:rsid w:val="00A32001"/>
    <w:rsid w:val="00AC6C1E"/>
    <w:rsid w:val="00B07CBE"/>
    <w:rsid w:val="00B72FDC"/>
    <w:rsid w:val="00B86534"/>
    <w:rsid w:val="00BA6A6F"/>
    <w:rsid w:val="00C91D7A"/>
    <w:rsid w:val="00CB56D6"/>
    <w:rsid w:val="00CD39FE"/>
    <w:rsid w:val="00D31C3B"/>
    <w:rsid w:val="00E81468"/>
    <w:rsid w:val="00EA1B3A"/>
    <w:rsid w:val="00F37B9F"/>
    <w:rsid w:val="00F6533B"/>
    <w:rsid w:val="00FE1B4C"/>
    <w:rsid w:val="00FE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5AE5B"/>
  <w15:chartTrackingRefBased/>
  <w15:docId w15:val="{FB7A4257-3FAC-4866-840A-0F59AE8D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51D"/>
    <w:pPr>
      <w:tabs>
        <w:tab w:val="center" w:pos="4680"/>
        <w:tab w:val="right" w:pos="9360"/>
      </w:tabs>
    </w:pPr>
  </w:style>
  <w:style w:type="character" w:customStyle="1" w:styleId="HeaderChar">
    <w:name w:val="Header Char"/>
    <w:basedOn w:val="DefaultParagraphFont"/>
    <w:link w:val="Header"/>
    <w:uiPriority w:val="99"/>
    <w:rsid w:val="003C151D"/>
  </w:style>
  <w:style w:type="paragraph" w:styleId="Footer">
    <w:name w:val="footer"/>
    <w:basedOn w:val="Normal"/>
    <w:link w:val="FooterChar"/>
    <w:uiPriority w:val="99"/>
    <w:unhideWhenUsed/>
    <w:rsid w:val="003C151D"/>
    <w:pPr>
      <w:tabs>
        <w:tab w:val="center" w:pos="4680"/>
        <w:tab w:val="right" w:pos="9360"/>
      </w:tabs>
    </w:pPr>
  </w:style>
  <w:style w:type="character" w:customStyle="1" w:styleId="FooterChar">
    <w:name w:val="Footer Char"/>
    <w:basedOn w:val="DefaultParagraphFont"/>
    <w:link w:val="Footer"/>
    <w:uiPriority w:val="99"/>
    <w:rsid w:val="003C151D"/>
  </w:style>
  <w:style w:type="paragraph" w:styleId="NoSpacing">
    <w:name w:val="No Spacing"/>
    <w:uiPriority w:val="1"/>
    <w:qFormat/>
    <w:rsid w:val="003C151D"/>
    <w:pPr>
      <w:spacing w:after="0" w:line="240" w:lineRule="auto"/>
    </w:pPr>
  </w:style>
  <w:style w:type="paragraph" w:styleId="ListParagraph">
    <w:name w:val="List Paragraph"/>
    <w:basedOn w:val="Normal"/>
    <w:uiPriority w:val="34"/>
    <w:qFormat/>
    <w:rsid w:val="003C151D"/>
    <w:pPr>
      <w:ind w:left="720"/>
      <w:contextualSpacing/>
    </w:pPr>
  </w:style>
  <w:style w:type="character" w:styleId="Hyperlink">
    <w:name w:val="Hyperlink"/>
    <w:basedOn w:val="DefaultParagraphFont"/>
    <w:uiPriority w:val="99"/>
    <w:unhideWhenUsed/>
    <w:rsid w:val="00F37B9F"/>
    <w:rPr>
      <w:color w:val="0563C1" w:themeColor="hyperlink"/>
      <w:u w:val="single"/>
    </w:rPr>
  </w:style>
  <w:style w:type="character" w:styleId="UnresolvedMention">
    <w:name w:val="Unresolved Mention"/>
    <w:basedOn w:val="DefaultParagraphFont"/>
    <w:uiPriority w:val="99"/>
    <w:semiHidden/>
    <w:unhideWhenUsed/>
    <w:rsid w:val="00F3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vhp.org" TargetMode="External"/><Relationship Id="rId3" Type="http://schemas.openxmlformats.org/officeDocument/2006/relationships/settings" Target="settings.xml"/><Relationship Id="rId7" Type="http://schemas.openxmlformats.org/officeDocument/2006/relationships/hyperlink" Target="http://www.rest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Woollett</dc:creator>
  <cp:keywords/>
  <dc:description/>
  <cp:lastModifiedBy>Woollett, Jaclyn G (Health and Physical Education)</cp:lastModifiedBy>
  <cp:revision>23</cp:revision>
  <dcterms:created xsi:type="dcterms:W3CDTF">2023-02-01T00:45:00Z</dcterms:created>
  <dcterms:modified xsi:type="dcterms:W3CDTF">2023-02-03T02:39:00Z</dcterms:modified>
</cp:coreProperties>
</file>